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6E9" w:rsidRDefault="00A016E9" w:rsidP="00A016E9">
      <w:pPr>
        <w:jc w:val="center"/>
        <w:rPr>
          <w:b/>
          <w:sz w:val="28"/>
          <w:szCs w:val="28"/>
        </w:rPr>
      </w:pPr>
      <w:r w:rsidRPr="00940A1B">
        <w:rPr>
          <w:b/>
          <w:sz w:val="28"/>
          <w:szCs w:val="28"/>
        </w:rPr>
        <w:t>Лекция 3</w:t>
      </w:r>
    </w:p>
    <w:p w:rsidR="00A016E9" w:rsidRPr="00940A1B" w:rsidRDefault="00A016E9" w:rsidP="00A016E9">
      <w:pPr>
        <w:jc w:val="center"/>
        <w:rPr>
          <w:b/>
          <w:sz w:val="28"/>
          <w:szCs w:val="28"/>
        </w:rPr>
      </w:pPr>
    </w:p>
    <w:p w:rsidR="00A016E9" w:rsidRPr="00940A1B" w:rsidRDefault="00A016E9" w:rsidP="00A016E9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  <w:r w:rsidRPr="00940A1B">
        <w:rPr>
          <w:b/>
          <w:sz w:val="28"/>
          <w:szCs w:val="28"/>
          <w:lang w:val="ru-RU"/>
        </w:rPr>
        <w:t>Медико-биологические проблемы отбора в спорте</w:t>
      </w:r>
    </w:p>
    <w:p w:rsidR="00B00686" w:rsidRDefault="00B00686">
      <w:pPr>
        <w:pStyle w:val="a3"/>
        <w:rPr>
          <w:b/>
          <w:sz w:val="20"/>
        </w:rPr>
      </w:pPr>
    </w:p>
    <w:p w:rsidR="00B00686" w:rsidRPr="00A016E9" w:rsidRDefault="00BC36EA" w:rsidP="00A016E9">
      <w:pPr>
        <w:pStyle w:val="a3"/>
        <w:ind w:left="95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Спортивный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отбор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–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процесс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многоступенчатый,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осуществляемый на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протяжении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ряда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лет.</w:t>
      </w:r>
    </w:p>
    <w:p w:rsidR="00B00686" w:rsidRPr="00A016E9" w:rsidRDefault="00BC36EA" w:rsidP="00A016E9">
      <w:pPr>
        <w:pStyle w:val="a3"/>
        <w:ind w:left="23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Он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охватывает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период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начального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подготовки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юных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спортсменов,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включает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завершающий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спортивного</w:t>
      </w:r>
      <w:r w:rsidRPr="00A016E9">
        <w:rPr>
          <w:spacing w:val="6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совершенства.</w:t>
      </w:r>
    </w:p>
    <w:p w:rsidR="00B00686" w:rsidRPr="00A016E9" w:rsidRDefault="00BC36EA" w:rsidP="00A016E9">
      <w:pPr>
        <w:pStyle w:val="a3"/>
        <w:ind w:left="233" w:right="251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</w:t>
      </w:r>
      <w:r w:rsidRPr="00A016E9">
        <w:rPr>
          <w:spacing w:val="6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этапе</w:t>
      </w:r>
      <w:r w:rsidRPr="00A016E9">
        <w:rPr>
          <w:spacing w:val="8"/>
          <w:sz w:val="28"/>
          <w:szCs w:val="28"/>
        </w:rPr>
        <w:t xml:space="preserve"> </w:t>
      </w:r>
      <w:r w:rsidRPr="00A016E9">
        <w:rPr>
          <w:sz w:val="28"/>
          <w:szCs w:val="28"/>
        </w:rPr>
        <w:t>начальной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подготовки</w:t>
      </w:r>
      <w:r w:rsidRPr="00A016E9">
        <w:rPr>
          <w:spacing w:val="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спортивный отбор</w:t>
      </w:r>
      <w:r w:rsidRPr="00A016E9">
        <w:rPr>
          <w:spacing w:val="15"/>
          <w:sz w:val="28"/>
          <w:szCs w:val="28"/>
        </w:rPr>
        <w:t xml:space="preserve"> </w:t>
      </w:r>
      <w:r w:rsidRPr="00A016E9">
        <w:rPr>
          <w:sz w:val="28"/>
          <w:szCs w:val="28"/>
        </w:rPr>
        <w:t>–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это</w:t>
      </w:r>
      <w:r w:rsidRPr="00A016E9">
        <w:rPr>
          <w:spacing w:val="8"/>
          <w:sz w:val="28"/>
          <w:szCs w:val="28"/>
        </w:rPr>
        <w:t xml:space="preserve"> </w:t>
      </w:r>
      <w:r w:rsidRPr="00A016E9">
        <w:rPr>
          <w:sz w:val="28"/>
          <w:szCs w:val="28"/>
        </w:rPr>
        <w:t>система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выявления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из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общей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массы юных спортсменов,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тех, морфологические, функциональные, психологические особенности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которых, позволяет прогнозировать успешной централизованной подготовки р</w:t>
      </w:r>
      <w:r w:rsidRPr="00A016E9">
        <w:rPr>
          <w:sz w:val="28"/>
          <w:szCs w:val="28"/>
        </w:rPr>
        <w:t>езервов большого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спорта,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что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является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главной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задачей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спецклассов,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ДЮСШ.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ind w:left="4084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Методические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основы:</w:t>
      </w:r>
    </w:p>
    <w:p w:rsidR="00B00686" w:rsidRPr="00A016E9" w:rsidRDefault="00BC36EA" w:rsidP="00A016E9">
      <w:pPr>
        <w:pStyle w:val="a5"/>
        <w:numPr>
          <w:ilvl w:val="0"/>
          <w:numId w:val="8"/>
        </w:numPr>
        <w:tabs>
          <w:tab w:val="left" w:pos="1367"/>
        </w:tabs>
        <w:ind w:left="0" w:right="336" w:firstLine="709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Для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ряда морфологических и некоторых функциональных показателей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организма, так</w:t>
      </w:r>
      <w:r w:rsidRPr="00A016E9">
        <w:rPr>
          <w:spacing w:val="-58"/>
          <w:sz w:val="28"/>
          <w:szCs w:val="28"/>
        </w:rPr>
        <w:t xml:space="preserve"> </w:t>
      </w:r>
      <w:r w:rsidR="00A016E9">
        <w:rPr>
          <w:sz w:val="28"/>
          <w:szCs w:val="28"/>
        </w:rPr>
        <w:t>же</w:t>
      </w:r>
      <w:r w:rsidRPr="00A016E9">
        <w:rPr>
          <w:sz w:val="28"/>
          <w:szCs w:val="28"/>
        </w:rPr>
        <w:t>, как и для некоторых физических качеств доказана взаимосвязь между исходными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(ювенильными) данными на начальном этапе специализации и завершающими (или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дефинитивными)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на этапе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спортивного</w:t>
      </w:r>
      <w:r w:rsidRPr="00A016E9">
        <w:rPr>
          <w:spacing w:val="5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совершенствования.</w:t>
      </w:r>
    </w:p>
    <w:p w:rsidR="00B00686" w:rsidRPr="00A016E9" w:rsidRDefault="00BC36EA" w:rsidP="00A016E9">
      <w:pPr>
        <w:pStyle w:val="a5"/>
        <w:numPr>
          <w:ilvl w:val="0"/>
          <w:numId w:val="8"/>
        </w:numPr>
        <w:tabs>
          <w:tab w:val="left" w:pos="1198"/>
        </w:tabs>
        <w:ind w:left="0" w:right="38" w:firstLine="709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Спортивный отбор 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организация опирается на установление соответствия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морфофункциональных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признаках,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психологических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личност</w:t>
      </w:r>
      <w:r w:rsidRPr="00A016E9">
        <w:rPr>
          <w:sz w:val="28"/>
          <w:szCs w:val="28"/>
        </w:rPr>
        <w:t>ных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качествах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спорта</w:t>
      </w:r>
      <w:r w:rsidRPr="00A016E9">
        <w:rPr>
          <w:spacing w:val="8"/>
          <w:sz w:val="28"/>
          <w:szCs w:val="28"/>
        </w:rPr>
        <w:t xml:space="preserve"> </w:t>
      </w:r>
      <w:r w:rsidRPr="00A016E9">
        <w:rPr>
          <w:sz w:val="28"/>
          <w:szCs w:val="28"/>
        </w:rPr>
        <w:t>–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смена</w:t>
      </w:r>
      <w:r w:rsidR="00A016E9" w:rsidRPr="00A016E9">
        <w:rPr>
          <w:sz w:val="28"/>
          <w:szCs w:val="28"/>
        </w:rPr>
        <w:t xml:space="preserve"> </w:t>
      </w:r>
      <w:r w:rsidRPr="00A016E9">
        <w:rPr>
          <w:sz w:val="28"/>
          <w:szCs w:val="28"/>
        </w:rPr>
        <w:t>«модельных» или «эталонных» характеристик выдающихся спортсменов в конкретных видах</w:t>
      </w:r>
      <w:r w:rsidRPr="00A016E9">
        <w:rPr>
          <w:spacing w:val="-58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спорта.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Равнение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на эту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модель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может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облегчить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правильное решение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вопросов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отбора.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ind w:left="4031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Организация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процесса</w:t>
      </w:r>
      <w:r w:rsidRPr="00A016E9">
        <w:rPr>
          <w:spacing w:val="1"/>
          <w:sz w:val="28"/>
          <w:szCs w:val="28"/>
        </w:rPr>
        <w:t xml:space="preserve"> </w:t>
      </w:r>
      <w:r w:rsidR="00A016E9">
        <w:rPr>
          <w:sz w:val="28"/>
          <w:szCs w:val="28"/>
        </w:rPr>
        <w:t>отбора</w:t>
      </w:r>
    </w:p>
    <w:p w:rsidR="00B00686" w:rsidRPr="00A016E9" w:rsidRDefault="00BC36EA" w:rsidP="00A016E9">
      <w:pPr>
        <w:pStyle w:val="a3"/>
        <w:ind w:left="233" w:right="312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Спортивный отбор предусматривает использование комплекса педагогических и врачебно-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физиологических исследований. Правильная система отбора приурочивается и определенным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этапам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подготовки.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ind w:left="419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Этапы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спортивного</w:t>
      </w:r>
      <w:r w:rsidRPr="00A016E9">
        <w:rPr>
          <w:spacing w:val="-1"/>
          <w:sz w:val="28"/>
          <w:szCs w:val="28"/>
        </w:rPr>
        <w:t xml:space="preserve"> </w:t>
      </w:r>
      <w:r w:rsidR="00A016E9">
        <w:rPr>
          <w:sz w:val="28"/>
          <w:szCs w:val="28"/>
        </w:rPr>
        <w:t>отбора</w:t>
      </w:r>
    </w:p>
    <w:p w:rsidR="00B00686" w:rsidRPr="00A016E9" w:rsidRDefault="00BC36EA" w:rsidP="00A016E9">
      <w:pPr>
        <w:pStyle w:val="a5"/>
        <w:numPr>
          <w:ilvl w:val="0"/>
          <w:numId w:val="7"/>
        </w:numPr>
        <w:tabs>
          <w:tab w:val="left" w:pos="478"/>
        </w:tabs>
        <w:jc w:val="both"/>
        <w:rPr>
          <w:b/>
          <w:sz w:val="28"/>
          <w:szCs w:val="28"/>
        </w:rPr>
      </w:pPr>
      <w:r w:rsidRPr="00A016E9">
        <w:rPr>
          <w:b/>
          <w:sz w:val="28"/>
          <w:szCs w:val="28"/>
        </w:rPr>
        <w:t>Первичный</w:t>
      </w:r>
      <w:r w:rsidRPr="00A016E9">
        <w:rPr>
          <w:b/>
          <w:spacing w:val="-4"/>
          <w:sz w:val="28"/>
          <w:szCs w:val="28"/>
        </w:rPr>
        <w:t xml:space="preserve"> </w:t>
      </w:r>
      <w:r w:rsidR="00A016E9">
        <w:rPr>
          <w:b/>
          <w:sz w:val="28"/>
          <w:szCs w:val="28"/>
        </w:rPr>
        <w:t>отбор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665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Цель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врачеб</w:t>
      </w:r>
      <w:r w:rsidRPr="00A016E9">
        <w:rPr>
          <w:sz w:val="28"/>
          <w:szCs w:val="28"/>
        </w:rPr>
        <w:t>ного обследования – детальная проверка состояния здоровья, отсев детей с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отклоненными или дефективными в физическом развитии , не позволяющих применять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повышенные тренировочные нагрузки. Важным является определение физического развития и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степени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биологичес</w:t>
      </w:r>
      <w:r w:rsidRPr="00A016E9">
        <w:rPr>
          <w:sz w:val="28"/>
          <w:szCs w:val="28"/>
        </w:rPr>
        <w:t>кого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созревания.</w:t>
      </w:r>
    </w:p>
    <w:p w:rsidR="00B00686" w:rsidRPr="00A016E9" w:rsidRDefault="00BC36EA" w:rsidP="00A016E9">
      <w:pPr>
        <w:pStyle w:val="a3"/>
        <w:ind w:left="233" w:right="1063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Из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b/>
          <w:sz w:val="28"/>
          <w:szCs w:val="28"/>
        </w:rPr>
        <w:t xml:space="preserve">100% </w:t>
      </w:r>
      <w:r w:rsidRPr="00A016E9">
        <w:rPr>
          <w:sz w:val="28"/>
          <w:szCs w:val="28"/>
        </w:rPr>
        <w:t xml:space="preserve">отобранных на 1 этапе детей лишь </w:t>
      </w:r>
      <w:r w:rsidRPr="00A016E9">
        <w:rPr>
          <w:b/>
          <w:sz w:val="28"/>
          <w:szCs w:val="28"/>
        </w:rPr>
        <w:t xml:space="preserve">10-15% </w:t>
      </w:r>
      <w:r w:rsidRPr="00A016E9">
        <w:rPr>
          <w:sz w:val="28"/>
          <w:szCs w:val="28"/>
        </w:rPr>
        <w:t>отбираются для спортивного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совершенства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на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2-3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этапах.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numPr>
          <w:ilvl w:val="0"/>
          <w:numId w:val="7"/>
        </w:numPr>
        <w:tabs>
          <w:tab w:val="left" w:pos="416"/>
        </w:tabs>
        <w:ind w:left="415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Перспективный</w:t>
      </w:r>
      <w:r w:rsidRPr="00A016E9">
        <w:rPr>
          <w:spacing w:val="-2"/>
          <w:sz w:val="28"/>
          <w:szCs w:val="28"/>
        </w:rPr>
        <w:t xml:space="preserve"> </w:t>
      </w:r>
      <w:r w:rsidR="00A016E9">
        <w:rPr>
          <w:sz w:val="28"/>
          <w:szCs w:val="28"/>
        </w:rPr>
        <w:t>отбор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251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Оценивается степень приближения индивидуального уровня физического развития 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особенностей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телосложения,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а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также</w:t>
      </w:r>
      <w:r w:rsidRPr="00A016E9">
        <w:rPr>
          <w:spacing w:val="-14"/>
          <w:sz w:val="28"/>
          <w:szCs w:val="28"/>
        </w:rPr>
        <w:t xml:space="preserve"> </w:t>
      </w:r>
      <w:r w:rsidRPr="00A016E9">
        <w:rPr>
          <w:sz w:val="28"/>
          <w:szCs w:val="28"/>
        </w:rPr>
        <w:t>основных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показателей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работоспособности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юного спортсмена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к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«эталонным»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показателям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спортсменов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высокого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класса в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данном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виде спорта.</w:t>
      </w:r>
    </w:p>
    <w:p w:rsidR="00B00686" w:rsidRPr="00A016E9" w:rsidRDefault="00BC36EA" w:rsidP="00A016E9">
      <w:pPr>
        <w:pStyle w:val="a3"/>
        <w:ind w:left="233" w:right="431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 xml:space="preserve">К спринтерским видам более пригодны </w:t>
      </w:r>
      <w:r w:rsidRPr="00A016E9">
        <w:rPr>
          <w:b/>
          <w:sz w:val="28"/>
          <w:szCs w:val="28"/>
        </w:rPr>
        <w:t>сангвиники</w:t>
      </w:r>
      <w:r w:rsidRPr="00A016E9">
        <w:rPr>
          <w:sz w:val="28"/>
          <w:szCs w:val="28"/>
        </w:rPr>
        <w:t xml:space="preserve">. С высокой </w:t>
      </w:r>
      <w:r w:rsidRPr="00A016E9">
        <w:rPr>
          <w:sz w:val="28"/>
          <w:szCs w:val="28"/>
        </w:rPr>
        <w:lastRenderedPageBreak/>
        <w:t>подвижностью нервных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 xml:space="preserve">процессов, к бегу на средние и длинные дистанции </w:t>
      </w:r>
      <w:r w:rsidRPr="00A016E9">
        <w:rPr>
          <w:b/>
          <w:sz w:val="28"/>
          <w:szCs w:val="28"/>
        </w:rPr>
        <w:t xml:space="preserve">флегматики. </w:t>
      </w:r>
      <w:r w:rsidRPr="00A016E9">
        <w:rPr>
          <w:sz w:val="28"/>
          <w:szCs w:val="28"/>
        </w:rPr>
        <w:t>Этот этап отбора продолжается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2-3 года. В ходе его проверяются темпы прироста физических качеств (с помощью контрольных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педагогических тестов) , показатели работоспособности энергообеспечения ( с</w:t>
      </w:r>
      <w:r w:rsidRPr="00A016E9">
        <w:rPr>
          <w:sz w:val="28"/>
          <w:szCs w:val="28"/>
        </w:rPr>
        <w:t xml:space="preserve"> помощью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моделированных лабораторным нагрузок). Считают , что темпы прироста имеют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особенно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большое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значение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на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начальных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углубленной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подготовки.</w:t>
      </w:r>
    </w:p>
    <w:p w:rsidR="00B00686" w:rsidRPr="00A016E9" w:rsidRDefault="00BC36EA" w:rsidP="00A016E9">
      <w:pPr>
        <w:pStyle w:val="a3"/>
        <w:ind w:left="233" w:right="1063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этапе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перспективного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отбора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целесообразно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провести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половой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контроль,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т.е.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соответствие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генетического</w:t>
      </w:r>
      <w:r w:rsidRPr="00A016E9">
        <w:rPr>
          <w:spacing w:val="6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пола паспортному.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numPr>
          <w:ilvl w:val="0"/>
          <w:numId w:val="7"/>
        </w:numPr>
        <w:tabs>
          <w:tab w:val="left" w:pos="416"/>
        </w:tabs>
        <w:ind w:left="415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Предолимпийский</w:t>
      </w:r>
      <w:r w:rsidRPr="00A016E9">
        <w:rPr>
          <w:spacing w:val="-6"/>
          <w:sz w:val="28"/>
          <w:szCs w:val="28"/>
        </w:rPr>
        <w:t xml:space="preserve"> </w:t>
      </w:r>
      <w:r w:rsidR="00A016E9">
        <w:rPr>
          <w:sz w:val="28"/>
          <w:szCs w:val="28"/>
        </w:rPr>
        <w:t>отбор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1678" w:hanging="138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Выявляет: 1. в какой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мере методика тренировки обеспечила преимущества предпубертатного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пубертатного</w:t>
      </w:r>
      <w:r w:rsidRPr="00A016E9">
        <w:rPr>
          <w:spacing w:val="5"/>
          <w:sz w:val="28"/>
          <w:szCs w:val="28"/>
        </w:rPr>
        <w:t xml:space="preserve"> </w:t>
      </w:r>
      <w:r w:rsidRPr="00A016E9">
        <w:rPr>
          <w:sz w:val="28"/>
          <w:szCs w:val="28"/>
        </w:rPr>
        <w:t>периодов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достижении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биологической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зрелости,</w:t>
      </w:r>
    </w:p>
    <w:p w:rsidR="00B00686" w:rsidRPr="00A016E9" w:rsidRDefault="00B00686" w:rsidP="00A016E9">
      <w:pPr>
        <w:jc w:val="both"/>
        <w:rPr>
          <w:sz w:val="28"/>
          <w:szCs w:val="28"/>
        </w:rPr>
        <w:sectPr w:rsidR="00B00686" w:rsidRPr="00A016E9">
          <w:headerReference w:type="default" r:id="rId7"/>
          <w:pgSz w:w="11910" w:h="16840"/>
          <w:pgMar w:top="940" w:right="340" w:bottom="280" w:left="900" w:header="718" w:footer="0" w:gutter="0"/>
          <w:cols w:space="720"/>
        </w:sectPr>
      </w:pP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a5"/>
        <w:numPr>
          <w:ilvl w:val="1"/>
          <w:numId w:val="7"/>
        </w:numPr>
        <w:tabs>
          <w:tab w:val="left" w:pos="1559"/>
        </w:tabs>
        <w:ind w:right="257" w:hanging="298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каковы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абсолютный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уровень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развития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физических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качеств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резервных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возможностей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организма,</w:t>
      </w:r>
    </w:p>
    <w:p w:rsidR="00B00686" w:rsidRPr="00A016E9" w:rsidRDefault="00BC36EA" w:rsidP="00A016E9">
      <w:pPr>
        <w:pStyle w:val="a5"/>
        <w:numPr>
          <w:ilvl w:val="1"/>
          <w:numId w:val="7"/>
        </w:numPr>
        <w:tabs>
          <w:tab w:val="left" w:pos="1496"/>
        </w:tabs>
        <w:ind w:left="1496" w:right="1154" w:hanging="24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степень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соответствия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их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показателям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ведущих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спортсменов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соответствующей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специализации.</w:t>
      </w:r>
    </w:p>
    <w:p w:rsidR="00B00686" w:rsidRPr="00A016E9" w:rsidRDefault="00BC36EA" w:rsidP="00A016E9">
      <w:pPr>
        <w:pStyle w:val="a3"/>
        <w:ind w:left="233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данном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этапе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большое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значение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приобретают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методы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проверки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личностных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качеств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спортсмена, его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устойчивости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к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значительным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физическим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эмоциональным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напряжениям.</w:t>
      </w:r>
    </w:p>
    <w:p w:rsidR="00B00686" w:rsidRPr="00A016E9" w:rsidRDefault="00BC36EA" w:rsidP="00A016E9">
      <w:pPr>
        <w:pStyle w:val="a3"/>
        <w:ind w:left="23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Решаются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вопросы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-11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ориентации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(специализации).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numPr>
          <w:ilvl w:val="1"/>
          <w:numId w:val="7"/>
        </w:numPr>
        <w:tabs>
          <w:tab w:val="left" w:pos="416"/>
        </w:tabs>
        <w:ind w:left="415" w:hanging="18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Этап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олимпийского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отбора.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95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Этап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отбора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связан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подготовкой спортсменов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к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высоким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спортивным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достижениям.</w:t>
      </w:r>
    </w:p>
    <w:p w:rsidR="00B00686" w:rsidRPr="00A016E9" w:rsidRDefault="00BC36EA" w:rsidP="00A016E9">
      <w:pPr>
        <w:pStyle w:val="a3"/>
        <w:ind w:left="233" w:right="528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Выявляют их способности к эффективному проявлению достигнутых функциональной и других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сторон подготовки в условиях воздействия стрессовых факторов. При этом отбор кандидатов 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сборные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команды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ориентируется на результаты</w:t>
      </w:r>
      <w:r w:rsidRPr="00A016E9">
        <w:rPr>
          <w:spacing w:val="8"/>
          <w:sz w:val="28"/>
          <w:szCs w:val="28"/>
        </w:rPr>
        <w:t xml:space="preserve"> </w:t>
      </w:r>
      <w:r w:rsidRPr="00A016E9">
        <w:rPr>
          <w:sz w:val="28"/>
          <w:szCs w:val="28"/>
        </w:rPr>
        <w:t>мастеров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международного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класса.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ind w:right="2582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КРИТЕРИИ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СПОРТИВНОГО</w:t>
      </w:r>
      <w:r w:rsidRPr="00A016E9">
        <w:rPr>
          <w:spacing w:val="-4"/>
          <w:sz w:val="28"/>
          <w:szCs w:val="28"/>
        </w:rPr>
        <w:t xml:space="preserve"> </w:t>
      </w:r>
      <w:r w:rsidR="00A016E9">
        <w:rPr>
          <w:sz w:val="28"/>
          <w:szCs w:val="28"/>
        </w:rPr>
        <w:t>ОТБОРА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882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Предлагаемые в настоящее время критерии спортивного отбора, установленные 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результате специально проведенных исследований и практического опыта, основываются на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следующих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теоретических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положениях:</w:t>
      </w:r>
    </w:p>
    <w:p w:rsidR="00B00686" w:rsidRPr="00A016E9" w:rsidRDefault="00BC36EA" w:rsidP="00A016E9">
      <w:pPr>
        <w:pStyle w:val="a5"/>
        <w:numPr>
          <w:ilvl w:val="0"/>
          <w:numId w:val="6"/>
        </w:numPr>
        <w:tabs>
          <w:tab w:val="left" w:pos="594"/>
        </w:tabs>
        <w:ind w:right="58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Одаренность определяется нас</w:t>
      </w:r>
      <w:r w:rsidRPr="00A016E9">
        <w:rPr>
          <w:sz w:val="28"/>
          <w:szCs w:val="28"/>
        </w:rPr>
        <w:t>ледственно обусловленными задатками, которые касаются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структурных, функциональных и психических особенностей, определяющих деятельность и</w:t>
      </w:r>
      <w:r w:rsidRPr="00A016E9">
        <w:rPr>
          <w:spacing w:val="-58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поведение человека.</w:t>
      </w:r>
    </w:p>
    <w:p w:rsidR="00B00686" w:rsidRPr="00A016E9" w:rsidRDefault="00BC36EA" w:rsidP="00A016E9">
      <w:pPr>
        <w:pStyle w:val="a5"/>
        <w:numPr>
          <w:ilvl w:val="0"/>
          <w:numId w:val="6"/>
        </w:numPr>
        <w:tabs>
          <w:tab w:val="left" w:pos="594"/>
        </w:tabs>
        <w:ind w:right="342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Генетически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обусловленные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задатки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отличаются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относительно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слабой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изменчивостью,</w:t>
      </w:r>
      <w:r w:rsidRPr="00A016E9">
        <w:rPr>
          <w:spacing w:val="-10"/>
          <w:sz w:val="28"/>
          <w:szCs w:val="28"/>
        </w:rPr>
        <w:t xml:space="preserve"> </w:t>
      </w:r>
      <w:r w:rsidRPr="00A016E9">
        <w:rPr>
          <w:sz w:val="28"/>
          <w:szCs w:val="28"/>
        </w:rPr>
        <w:t>однако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наследствен</w:t>
      </w:r>
      <w:r w:rsidRPr="00A016E9">
        <w:rPr>
          <w:sz w:val="28"/>
          <w:szCs w:val="28"/>
        </w:rPr>
        <w:t>ный фонд функциональных возможностей можно в процессе многолетней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подготовки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спортсмена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принадлежащей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организации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процесса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тренировки,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особенно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в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период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возрастного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развития.</w:t>
      </w:r>
    </w:p>
    <w:p w:rsidR="00B00686" w:rsidRPr="00A016E9" w:rsidRDefault="00BC36EA" w:rsidP="00A016E9">
      <w:pPr>
        <w:pStyle w:val="a5"/>
        <w:numPr>
          <w:ilvl w:val="0"/>
          <w:numId w:val="6"/>
        </w:numPr>
        <w:tabs>
          <w:tab w:val="left" w:pos="594"/>
        </w:tabs>
        <w:ind w:right="234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Показателем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одаренности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является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не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только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абсолютный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исходный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уровень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развития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того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или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иного качества, но и темпы его прироста под влиянием внешней среды, в том числе благодаря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правильно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организованной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тренировке.</w:t>
      </w:r>
    </w:p>
    <w:p w:rsidR="00B00686" w:rsidRPr="00A016E9" w:rsidRDefault="00BC36EA" w:rsidP="00A016E9">
      <w:pPr>
        <w:pStyle w:val="a5"/>
        <w:numPr>
          <w:ilvl w:val="0"/>
          <w:numId w:val="6"/>
        </w:numPr>
        <w:tabs>
          <w:tab w:val="left" w:pos="594"/>
        </w:tabs>
        <w:ind w:right="364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различных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спортивного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совершенствования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имеется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значимость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различных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свойств</w:t>
      </w:r>
      <w:r w:rsidRPr="00A016E9">
        <w:rPr>
          <w:spacing w:val="-58"/>
          <w:sz w:val="28"/>
          <w:szCs w:val="28"/>
        </w:rPr>
        <w:t xml:space="preserve"> </w:t>
      </w:r>
      <w:r w:rsidRPr="00A016E9">
        <w:rPr>
          <w:sz w:val="28"/>
          <w:szCs w:val="28"/>
        </w:rPr>
        <w:t>и особенностей морфологического и</w:t>
      </w:r>
      <w:r w:rsidRPr="00A016E9">
        <w:rPr>
          <w:sz w:val="28"/>
          <w:szCs w:val="28"/>
        </w:rPr>
        <w:t xml:space="preserve"> функционального состояния спортсмена, определяющих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его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одаренность.</w:t>
      </w:r>
    </w:p>
    <w:p w:rsidR="00B00686" w:rsidRDefault="00B00686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ind w:right="2585"/>
        <w:jc w:val="both"/>
        <w:rPr>
          <w:sz w:val="28"/>
          <w:szCs w:val="28"/>
        </w:rPr>
      </w:pPr>
      <w:r w:rsidRPr="00A016E9">
        <w:rPr>
          <w:sz w:val="28"/>
          <w:szCs w:val="28"/>
        </w:rPr>
        <w:lastRenderedPageBreak/>
        <w:t>Критерии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-4"/>
          <w:sz w:val="28"/>
          <w:szCs w:val="28"/>
        </w:rPr>
        <w:t xml:space="preserve"> </w:t>
      </w:r>
      <w:r w:rsidR="00A016E9">
        <w:rPr>
          <w:sz w:val="28"/>
          <w:szCs w:val="28"/>
        </w:rPr>
        <w:t>одаренности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2977"/>
        <w:gridCol w:w="5210"/>
      </w:tblGrid>
      <w:tr w:rsidR="00B00686" w:rsidRPr="00A016E9">
        <w:trPr>
          <w:trHeight w:val="273"/>
        </w:trPr>
        <w:tc>
          <w:tcPr>
            <w:tcW w:w="2238" w:type="dxa"/>
          </w:tcPr>
          <w:p w:rsidR="00B00686" w:rsidRPr="00A016E9" w:rsidRDefault="00BC36EA" w:rsidP="00A016E9">
            <w:pPr>
              <w:pStyle w:val="TableParagraph"/>
              <w:ind w:left="359"/>
              <w:jc w:val="both"/>
              <w:rPr>
                <w:b/>
                <w:sz w:val="28"/>
                <w:szCs w:val="28"/>
              </w:rPr>
            </w:pPr>
            <w:r w:rsidRPr="00A016E9">
              <w:rPr>
                <w:b/>
                <w:sz w:val="28"/>
                <w:szCs w:val="28"/>
              </w:rPr>
              <w:t>Этапы отбора</w:t>
            </w:r>
          </w:p>
        </w:tc>
        <w:tc>
          <w:tcPr>
            <w:tcW w:w="2977" w:type="dxa"/>
          </w:tcPr>
          <w:p w:rsidR="00B00686" w:rsidRPr="00A016E9" w:rsidRDefault="00BC36EA" w:rsidP="00A016E9">
            <w:pPr>
              <w:pStyle w:val="TableParagraph"/>
              <w:ind w:left="849"/>
              <w:jc w:val="both"/>
              <w:rPr>
                <w:b/>
                <w:sz w:val="28"/>
                <w:szCs w:val="28"/>
              </w:rPr>
            </w:pPr>
            <w:r w:rsidRPr="00A016E9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5210" w:type="dxa"/>
          </w:tcPr>
          <w:p w:rsidR="00A016E9" w:rsidRDefault="00A016E9" w:rsidP="00A016E9">
            <w:pPr>
              <w:pStyle w:val="TableParagraph"/>
              <w:ind w:right="2034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right="2034"/>
              <w:jc w:val="center"/>
              <w:rPr>
                <w:b/>
                <w:sz w:val="28"/>
                <w:szCs w:val="28"/>
              </w:rPr>
            </w:pPr>
            <w:r w:rsidRPr="00A016E9">
              <w:rPr>
                <w:b/>
                <w:sz w:val="28"/>
                <w:szCs w:val="28"/>
              </w:rPr>
              <w:t>Критерии</w:t>
            </w:r>
          </w:p>
        </w:tc>
      </w:tr>
      <w:tr w:rsidR="00B00686" w:rsidRPr="00A016E9">
        <w:trPr>
          <w:trHeight w:val="4969"/>
        </w:trPr>
        <w:tc>
          <w:tcPr>
            <w:tcW w:w="2238" w:type="dxa"/>
          </w:tcPr>
          <w:p w:rsidR="00B00686" w:rsidRPr="00A016E9" w:rsidRDefault="00BC36EA" w:rsidP="00A016E9">
            <w:pPr>
              <w:pStyle w:val="TableParagraph"/>
              <w:ind w:left="341" w:right="335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На</w:t>
            </w:r>
            <w:r w:rsidRPr="00A016E9">
              <w:rPr>
                <w:spacing w:val="-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всех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этапах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5"/>
              </w:numPr>
              <w:tabs>
                <w:tab w:val="left" w:pos="528"/>
              </w:tabs>
              <w:ind w:left="330" w:right="313" w:firstLine="0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Первичный и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перспективный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этап.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5"/>
              </w:numPr>
              <w:tabs>
                <w:tab w:val="left" w:pos="398"/>
              </w:tabs>
              <w:ind w:left="215" w:right="203" w:firstLine="0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Перспективный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этап</w:t>
            </w:r>
          </w:p>
        </w:tc>
        <w:tc>
          <w:tcPr>
            <w:tcW w:w="2977" w:type="dxa"/>
          </w:tcPr>
          <w:p w:rsidR="00B00686" w:rsidRPr="00A016E9" w:rsidRDefault="00BC36EA" w:rsidP="00A016E9">
            <w:pPr>
              <w:pStyle w:val="TableParagraph"/>
              <w:ind w:left="460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Состояние</w:t>
            </w:r>
            <w:r w:rsidRPr="00A016E9">
              <w:rPr>
                <w:spacing w:val="-6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здоровья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ind w:hanging="184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Биологический</w:t>
            </w:r>
            <w:r w:rsidRPr="00A016E9">
              <w:rPr>
                <w:spacing w:val="-9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возраст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left="109" w:right="110" w:firstLine="0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Уровень функциональ-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ного развития и типа тело-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сложения.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left="292" w:hanging="184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Генетический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пол.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 w:right="97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Интенсивность развития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адаптационных</w:t>
            </w:r>
            <w:r w:rsidRPr="00A016E9">
              <w:rPr>
                <w:spacing w:val="-1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изменений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Работоспособность,</w:t>
            </w:r>
          </w:p>
        </w:tc>
        <w:tc>
          <w:tcPr>
            <w:tcW w:w="5210" w:type="dxa"/>
          </w:tcPr>
          <w:p w:rsidR="00B00686" w:rsidRPr="00A016E9" w:rsidRDefault="00BC36EA" w:rsidP="00A016E9">
            <w:pPr>
              <w:pStyle w:val="TableParagraph"/>
              <w:ind w:left="109" w:right="359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Отсутствие отклонений от нормы или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склонности</w:t>
            </w:r>
            <w:r w:rsidRPr="00A016E9">
              <w:rPr>
                <w:spacing w:val="-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к</w:t>
            </w:r>
            <w:r w:rsidRPr="00A016E9">
              <w:rPr>
                <w:spacing w:val="-6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заболеваниям,</w:t>
            </w:r>
            <w:r w:rsidRPr="00A016E9">
              <w:rPr>
                <w:spacing w:val="-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препятствующим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тренировкам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</w:t>
            </w:r>
            <w:r w:rsidRPr="00A016E9">
              <w:rPr>
                <w:spacing w:val="-5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высокими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нагрузками.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 w:right="101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Степень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соответствия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уровня</w:t>
            </w:r>
            <w:r w:rsidRPr="00A016E9">
              <w:rPr>
                <w:spacing w:val="50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полового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развития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паспортному</w:t>
            </w:r>
            <w:r w:rsidRPr="00A016E9">
              <w:rPr>
                <w:spacing w:val="-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возрасту.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 w:right="816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Степень</w:t>
            </w:r>
            <w:r w:rsidRPr="00A016E9">
              <w:rPr>
                <w:spacing w:val="-5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соответствия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типа</w:t>
            </w:r>
            <w:r w:rsidRPr="00A016E9">
              <w:rPr>
                <w:spacing w:val="-6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телосложения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особенностям</w:t>
            </w:r>
            <w:r w:rsidRPr="00A016E9">
              <w:rPr>
                <w:spacing w:val="-2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вида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спорта.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Соответствие</w:t>
            </w:r>
            <w:r w:rsidRPr="00A016E9">
              <w:rPr>
                <w:spacing w:val="-9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генетического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пола</w:t>
            </w:r>
            <w:r w:rsidRPr="00A016E9">
              <w:rPr>
                <w:spacing w:val="-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паспортному.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 w:right="274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Состояние функциональных систем организма</w:t>
            </w:r>
            <w:r w:rsidRPr="00A016E9">
              <w:rPr>
                <w:spacing w:val="-5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обеспечивающих кислородный режим при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мышечной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деятельности.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Эффективность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экономичность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аэробной</w:t>
            </w:r>
            <w:r w:rsidRPr="00A016E9">
              <w:rPr>
                <w:spacing w:val="-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и</w:t>
            </w:r>
          </w:p>
        </w:tc>
      </w:tr>
    </w:tbl>
    <w:p w:rsidR="00B00686" w:rsidRPr="00A016E9" w:rsidRDefault="00B00686" w:rsidP="00A016E9">
      <w:pPr>
        <w:jc w:val="both"/>
        <w:rPr>
          <w:sz w:val="28"/>
          <w:szCs w:val="28"/>
        </w:rPr>
        <w:sectPr w:rsidR="00B00686" w:rsidRPr="00A016E9">
          <w:pgSz w:w="11910" w:h="16840"/>
          <w:pgMar w:top="940" w:right="340" w:bottom="280" w:left="900" w:header="718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2977"/>
        <w:gridCol w:w="5210"/>
      </w:tblGrid>
      <w:tr w:rsidR="00B00686" w:rsidRPr="00A016E9">
        <w:trPr>
          <w:trHeight w:val="2145"/>
        </w:trPr>
        <w:tc>
          <w:tcPr>
            <w:tcW w:w="2238" w:type="dxa"/>
          </w:tcPr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77" w:right="160" w:firstLine="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3.Предолимпий-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ский</w:t>
            </w:r>
            <w:r w:rsidRPr="00A016E9">
              <w:rPr>
                <w:spacing w:val="2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и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олимпийский</w:t>
            </w:r>
            <w:r w:rsidRPr="00A016E9">
              <w:rPr>
                <w:spacing w:val="-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этап</w:t>
            </w:r>
          </w:p>
        </w:tc>
        <w:tc>
          <w:tcPr>
            <w:tcW w:w="2977" w:type="dxa"/>
          </w:tcPr>
          <w:p w:rsidR="00B00686" w:rsidRPr="00A016E9" w:rsidRDefault="00BC36EA" w:rsidP="00A016E9">
            <w:pPr>
              <w:pStyle w:val="TableParagraph"/>
              <w:ind w:left="109" w:right="150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двигательная одаренность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Биологическая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и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психологическая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надежность.</w:t>
            </w:r>
          </w:p>
        </w:tc>
        <w:tc>
          <w:tcPr>
            <w:tcW w:w="5210" w:type="dxa"/>
          </w:tcPr>
          <w:p w:rsidR="00B00686" w:rsidRPr="00A016E9" w:rsidRDefault="00BC36EA" w:rsidP="00A016E9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анаэробной</w:t>
            </w:r>
            <w:r w:rsidRPr="00A016E9">
              <w:rPr>
                <w:spacing w:val="-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производительности.</w:t>
            </w:r>
          </w:p>
          <w:p w:rsidR="00B00686" w:rsidRPr="00A016E9" w:rsidRDefault="00BC36EA" w:rsidP="00A016E9">
            <w:pPr>
              <w:pStyle w:val="TableParagraph"/>
              <w:ind w:left="109" w:right="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Устойчивость</w:t>
            </w:r>
            <w:r w:rsidRPr="00A016E9">
              <w:rPr>
                <w:spacing w:val="-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к</w:t>
            </w:r>
            <w:r w:rsidRPr="00A016E9">
              <w:rPr>
                <w:spacing w:val="-5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физическим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и</w:t>
            </w:r>
            <w:r w:rsidRPr="00A016E9">
              <w:rPr>
                <w:spacing w:val="-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психологическим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нагрузкам,</w:t>
            </w:r>
            <w:r w:rsidRPr="00A016E9">
              <w:rPr>
                <w:spacing w:val="2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сохранения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динамического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равновесия внутренней среды организма при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напряженной мышечной работе, хорошая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переносимость дефицита кислорода, высокий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уровень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развития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волевых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качеств.</w:t>
            </w:r>
          </w:p>
        </w:tc>
      </w:tr>
    </w:tbl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Default="00BC36EA" w:rsidP="00A016E9">
      <w:pPr>
        <w:ind w:left="4214"/>
        <w:jc w:val="both"/>
        <w:rPr>
          <w:b/>
          <w:sz w:val="28"/>
          <w:szCs w:val="28"/>
        </w:rPr>
      </w:pPr>
      <w:r w:rsidRPr="00A016E9">
        <w:rPr>
          <w:b/>
          <w:sz w:val="28"/>
          <w:szCs w:val="28"/>
        </w:rPr>
        <w:t>Состояние</w:t>
      </w:r>
      <w:r w:rsidRPr="00A016E9">
        <w:rPr>
          <w:b/>
          <w:spacing w:val="-3"/>
          <w:sz w:val="28"/>
          <w:szCs w:val="28"/>
        </w:rPr>
        <w:t xml:space="preserve"> </w:t>
      </w:r>
      <w:r w:rsidR="00A016E9">
        <w:rPr>
          <w:b/>
          <w:sz w:val="28"/>
          <w:szCs w:val="28"/>
        </w:rPr>
        <w:t>здоровья</w:t>
      </w:r>
    </w:p>
    <w:p w:rsidR="00A016E9" w:rsidRPr="00A016E9" w:rsidRDefault="00A016E9" w:rsidP="00A016E9">
      <w:pPr>
        <w:ind w:left="4214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287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 всех этапах показатели состояния здоровья – важный критерий спортивного отбора.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Врачебное обследование на всех этапах должно установить отсутствие отклонений в состоянии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здоровья или выраженной склонности к заболеваниям, которые могут препятствовать регулярным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занятиям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спортом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ограничить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возможность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использования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современных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методов тренировки.</w:t>
      </w:r>
    </w:p>
    <w:p w:rsidR="00B00686" w:rsidRPr="00A016E9" w:rsidRDefault="00BC36EA" w:rsidP="00A016E9">
      <w:pPr>
        <w:pStyle w:val="a3"/>
        <w:ind w:left="233" w:right="717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Главная особенность врачебного обследования юных спортсменов – это комплексны</w:t>
      </w:r>
      <w:r w:rsidRPr="00A016E9">
        <w:rPr>
          <w:sz w:val="28"/>
          <w:szCs w:val="28"/>
        </w:rPr>
        <w:t>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подход, направленный на изучение целостной деятельности организма, обусловливающий его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приспособляемость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к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физическому</w:t>
      </w:r>
      <w:r w:rsidRPr="00A016E9">
        <w:rPr>
          <w:spacing w:val="-13"/>
          <w:sz w:val="28"/>
          <w:szCs w:val="28"/>
        </w:rPr>
        <w:t xml:space="preserve"> </w:t>
      </w:r>
      <w:r w:rsidRPr="00A016E9">
        <w:rPr>
          <w:sz w:val="28"/>
          <w:szCs w:val="28"/>
        </w:rPr>
        <w:t>напряжению.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Существуют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следующие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виды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медицинского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обследования: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углубленное,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этапное,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текущее.</w:t>
      </w:r>
    </w:p>
    <w:p w:rsidR="00B00686" w:rsidRPr="00A016E9" w:rsidRDefault="00BC36EA" w:rsidP="00A016E9">
      <w:pPr>
        <w:pStyle w:val="a3"/>
        <w:ind w:left="95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Углубленное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медицинское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обследование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(У</w:t>
      </w:r>
      <w:r w:rsidRPr="00A016E9">
        <w:rPr>
          <w:sz w:val="28"/>
          <w:szCs w:val="28"/>
        </w:rPr>
        <w:t>МО) юные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спортсмены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проходят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1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в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год.</w:t>
      </w:r>
    </w:p>
    <w:p w:rsidR="00B00686" w:rsidRPr="00A016E9" w:rsidRDefault="00BC36EA" w:rsidP="00A016E9">
      <w:pPr>
        <w:pStyle w:val="a3"/>
        <w:ind w:left="233" w:right="251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Врачебное обследование включает: физикальное обследование, ЭКГ в 12 отведениях,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ренгеноскопия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органов грудной клетки, клинические анализы крови и мочи, обследование у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специалистов.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Default="00BC36EA" w:rsidP="00A016E9">
      <w:pPr>
        <w:pStyle w:val="2"/>
        <w:ind w:left="309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Физическое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развитие,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тип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телосло</w:t>
      </w:r>
      <w:r w:rsidR="00A016E9">
        <w:rPr>
          <w:sz w:val="28"/>
          <w:szCs w:val="28"/>
        </w:rPr>
        <w:t>жения</w:t>
      </w:r>
    </w:p>
    <w:p w:rsidR="00A016E9" w:rsidRPr="00A016E9" w:rsidRDefault="00A016E9" w:rsidP="00A016E9">
      <w:pPr>
        <w:pStyle w:val="2"/>
        <w:ind w:left="3090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1483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 первичном этапе отбора можно ограничится только определением основных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показателей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физического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развития:</w:t>
      </w:r>
    </w:p>
    <w:p w:rsidR="00B00686" w:rsidRPr="00A016E9" w:rsidRDefault="00BC36EA" w:rsidP="00A016E9">
      <w:pPr>
        <w:pStyle w:val="a5"/>
        <w:numPr>
          <w:ilvl w:val="0"/>
          <w:numId w:val="3"/>
        </w:numPr>
        <w:tabs>
          <w:tab w:val="left" w:pos="593"/>
          <w:tab w:val="left" w:pos="594"/>
        </w:tabs>
        <w:ind w:right="303" w:hanging="365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соматрокопия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(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кожа,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мускулатура, жироотложение,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осанка,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форма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ног,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форма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грудной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клетки,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стопа),</w:t>
      </w:r>
    </w:p>
    <w:p w:rsidR="00B00686" w:rsidRPr="00A016E9" w:rsidRDefault="00BC36EA" w:rsidP="00A016E9">
      <w:pPr>
        <w:pStyle w:val="a5"/>
        <w:numPr>
          <w:ilvl w:val="0"/>
          <w:numId w:val="3"/>
        </w:numPr>
        <w:tabs>
          <w:tab w:val="left" w:pos="593"/>
          <w:tab w:val="left" w:pos="594"/>
        </w:tabs>
        <w:ind w:left="593" w:right="565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атропометрия (рост стоя, рост сидя, длина ног, масса тела, окружность грудной клетки ЖЕЛ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МВЛ,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динамометрия).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251" w:firstLine="720"/>
        <w:jc w:val="both"/>
        <w:rPr>
          <w:b/>
          <w:sz w:val="28"/>
          <w:szCs w:val="28"/>
        </w:rPr>
      </w:pPr>
      <w:r w:rsidRPr="00A016E9">
        <w:rPr>
          <w:sz w:val="28"/>
          <w:szCs w:val="28"/>
        </w:rPr>
        <w:t>У детей для ориентировочной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характеристики типа телосложения на первичном этапе</w:t>
      </w:r>
      <w:r w:rsidRPr="00A016E9">
        <w:rPr>
          <w:spacing w:val="-58"/>
          <w:sz w:val="28"/>
          <w:szCs w:val="28"/>
        </w:rPr>
        <w:t xml:space="preserve"> </w:t>
      </w:r>
      <w:r w:rsidRPr="00A016E9">
        <w:rPr>
          <w:sz w:val="28"/>
          <w:szCs w:val="28"/>
        </w:rPr>
        <w:t>отбора можно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использовать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вычисление</w:t>
      </w:r>
      <w:r w:rsidRPr="00A016E9">
        <w:rPr>
          <w:spacing w:val="5"/>
          <w:sz w:val="28"/>
          <w:szCs w:val="28"/>
        </w:rPr>
        <w:t xml:space="preserve"> </w:t>
      </w:r>
      <w:r w:rsidRPr="00A016E9">
        <w:rPr>
          <w:b/>
          <w:sz w:val="28"/>
          <w:szCs w:val="28"/>
        </w:rPr>
        <w:t>индексов:</w:t>
      </w:r>
    </w:p>
    <w:p w:rsidR="00B00686" w:rsidRPr="00A016E9" w:rsidRDefault="00BC36EA" w:rsidP="00A016E9">
      <w:pPr>
        <w:pStyle w:val="a5"/>
        <w:numPr>
          <w:ilvl w:val="1"/>
          <w:numId w:val="3"/>
        </w:numPr>
        <w:tabs>
          <w:tab w:val="left" w:pos="1578"/>
        </w:tabs>
        <w:jc w:val="both"/>
        <w:rPr>
          <w:sz w:val="28"/>
          <w:szCs w:val="28"/>
        </w:rPr>
      </w:pPr>
      <w:r w:rsidRPr="00A016E9">
        <w:rPr>
          <w:sz w:val="28"/>
          <w:szCs w:val="28"/>
        </w:rPr>
        <w:t>индекс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длины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руки</w:t>
      </w:r>
      <w:r w:rsidRPr="00A016E9">
        <w:rPr>
          <w:spacing w:val="59"/>
          <w:sz w:val="28"/>
          <w:szCs w:val="28"/>
        </w:rPr>
        <w:t xml:space="preserve"> </w:t>
      </w:r>
      <w:r w:rsidRPr="00A016E9">
        <w:rPr>
          <w:sz w:val="28"/>
          <w:szCs w:val="28"/>
        </w:rPr>
        <w:t>=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  <w:u w:val="single"/>
        </w:rPr>
        <w:t>длина</w:t>
      </w:r>
      <w:r w:rsidRPr="00A016E9">
        <w:rPr>
          <w:spacing w:val="-2"/>
          <w:sz w:val="28"/>
          <w:szCs w:val="28"/>
          <w:u w:val="single"/>
        </w:rPr>
        <w:t xml:space="preserve"> </w:t>
      </w:r>
      <w:r w:rsidRPr="00A016E9">
        <w:rPr>
          <w:sz w:val="28"/>
          <w:szCs w:val="28"/>
          <w:u w:val="single"/>
        </w:rPr>
        <w:t>руки</w:t>
      </w:r>
      <w:r w:rsidRPr="00A016E9">
        <w:rPr>
          <w:spacing w:val="64"/>
          <w:sz w:val="28"/>
          <w:szCs w:val="28"/>
        </w:rPr>
        <w:t xml:space="preserve"> </w:t>
      </w:r>
      <w:r w:rsidRPr="00A016E9">
        <w:rPr>
          <w:sz w:val="28"/>
          <w:szCs w:val="28"/>
        </w:rPr>
        <w:t>х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100</w:t>
      </w:r>
    </w:p>
    <w:p w:rsidR="00B00686" w:rsidRPr="00A016E9" w:rsidRDefault="00BC36EA" w:rsidP="00A016E9">
      <w:pPr>
        <w:pStyle w:val="a3"/>
        <w:ind w:left="4319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рост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a5"/>
        <w:numPr>
          <w:ilvl w:val="1"/>
          <w:numId w:val="3"/>
        </w:numPr>
        <w:tabs>
          <w:tab w:val="left" w:pos="1578"/>
          <w:tab w:val="left" w:pos="3711"/>
        </w:tabs>
        <w:jc w:val="both"/>
        <w:rPr>
          <w:sz w:val="28"/>
          <w:szCs w:val="28"/>
        </w:rPr>
      </w:pPr>
      <w:r w:rsidRPr="00A016E9">
        <w:rPr>
          <w:sz w:val="28"/>
          <w:szCs w:val="28"/>
        </w:rPr>
        <w:t>индекс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длины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ног</w:t>
      </w:r>
      <w:r w:rsidRPr="00A016E9">
        <w:rPr>
          <w:sz w:val="28"/>
          <w:szCs w:val="28"/>
        </w:rPr>
        <w:tab/>
        <w:t>=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  <w:u w:val="single"/>
        </w:rPr>
        <w:t>длина</w:t>
      </w:r>
      <w:r w:rsidRPr="00A016E9">
        <w:rPr>
          <w:spacing w:val="-4"/>
          <w:sz w:val="28"/>
          <w:szCs w:val="28"/>
          <w:u w:val="single"/>
        </w:rPr>
        <w:t xml:space="preserve"> </w:t>
      </w:r>
      <w:r w:rsidRPr="00A016E9">
        <w:rPr>
          <w:sz w:val="28"/>
          <w:szCs w:val="28"/>
          <w:u w:val="single"/>
        </w:rPr>
        <w:t>ноги</w:t>
      </w:r>
      <w:r w:rsidRPr="00A016E9">
        <w:rPr>
          <w:spacing w:val="64"/>
          <w:sz w:val="28"/>
          <w:szCs w:val="28"/>
        </w:rPr>
        <w:t xml:space="preserve"> </w:t>
      </w:r>
      <w:r w:rsidRPr="00A016E9">
        <w:rPr>
          <w:sz w:val="28"/>
          <w:szCs w:val="28"/>
        </w:rPr>
        <w:t>х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100</w:t>
      </w:r>
    </w:p>
    <w:p w:rsidR="00B00686" w:rsidRPr="00A016E9" w:rsidRDefault="00BC36EA" w:rsidP="00A016E9">
      <w:pPr>
        <w:pStyle w:val="a3"/>
        <w:ind w:left="4257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рост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a5"/>
        <w:numPr>
          <w:ilvl w:val="0"/>
          <w:numId w:val="2"/>
        </w:numPr>
        <w:tabs>
          <w:tab w:val="left" w:pos="1521"/>
        </w:tabs>
        <w:ind w:right="220" w:firstLine="1142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росто-весовой индекс оценивается как благоприятный для скоросто-силовых видов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 xml:space="preserve">спорта, если разница между величиной роста (в см.) и веса (в кг.) </w:t>
      </w:r>
      <w:r w:rsidRPr="00A016E9">
        <w:rPr>
          <w:sz w:val="28"/>
          <w:szCs w:val="28"/>
        </w:rPr>
        <w:lastRenderedPageBreak/>
        <w:t>минус 100 варьирует в пределах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8-10, а росто-весовой показатель рассматривается как благоприятный для видов спорта на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выносливость,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если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разница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между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величиной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роста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весом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минус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110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колеблется в</w:t>
      </w:r>
      <w:r w:rsidRPr="00A016E9">
        <w:rPr>
          <w:spacing w:val="13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пределах 8-12</w:t>
      </w:r>
    </w:p>
    <w:p w:rsidR="00B00686" w:rsidRPr="00A016E9" w:rsidRDefault="00BC36EA" w:rsidP="00A016E9">
      <w:pPr>
        <w:pStyle w:val="a5"/>
        <w:numPr>
          <w:ilvl w:val="0"/>
          <w:numId w:val="2"/>
        </w:numPr>
        <w:tabs>
          <w:tab w:val="left" w:pos="1516"/>
        </w:tabs>
        <w:ind w:left="1515" w:hanging="14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применяется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также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весо-ростовой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индекс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  <w:u w:val="single"/>
        </w:rPr>
        <w:t>вес в</w:t>
      </w:r>
      <w:r w:rsidRPr="00A016E9">
        <w:rPr>
          <w:spacing w:val="-3"/>
          <w:sz w:val="28"/>
          <w:szCs w:val="28"/>
          <w:u w:val="single"/>
        </w:rPr>
        <w:t xml:space="preserve"> </w:t>
      </w:r>
      <w:r w:rsidRPr="00A016E9">
        <w:rPr>
          <w:sz w:val="28"/>
          <w:szCs w:val="28"/>
          <w:u w:val="single"/>
        </w:rPr>
        <w:t>граммах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,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который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у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мальчиков</w:t>
      </w:r>
    </w:p>
    <w:p w:rsidR="00B00686" w:rsidRPr="00A016E9" w:rsidRDefault="00BC36EA" w:rsidP="00A016E9">
      <w:pPr>
        <w:pStyle w:val="a3"/>
        <w:ind w:left="5937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рост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см.</w:t>
      </w:r>
    </w:p>
    <w:p w:rsidR="00B00686" w:rsidRPr="00A016E9" w:rsidRDefault="00BC36EA" w:rsidP="00A016E9">
      <w:pPr>
        <w:pStyle w:val="a3"/>
        <w:ind w:left="23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в 14 лет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равен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250-300.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У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юных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спортсменов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колеблется 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зависимости</w:t>
      </w:r>
      <w:r w:rsidRPr="00A016E9">
        <w:rPr>
          <w:spacing w:val="52"/>
          <w:sz w:val="28"/>
          <w:szCs w:val="28"/>
        </w:rPr>
        <w:t xml:space="preserve"> </w:t>
      </w:r>
      <w:r w:rsidRPr="00A016E9">
        <w:rPr>
          <w:sz w:val="28"/>
          <w:szCs w:val="28"/>
        </w:rPr>
        <w:t>от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специализации.</w:t>
      </w:r>
    </w:p>
    <w:p w:rsidR="00B00686" w:rsidRPr="00A016E9" w:rsidRDefault="00BC36EA" w:rsidP="00A016E9">
      <w:pPr>
        <w:pStyle w:val="a3"/>
        <w:ind w:left="233" w:right="288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При первичном отборе для характеристики типа телосложения можно пользоваться схемой</w:t>
      </w:r>
      <w:r w:rsidRPr="00A016E9">
        <w:rPr>
          <w:spacing w:val="-58"/>
          <w:sz w:val="28"/>
          <w:szCs w:val="28"/>
        </w:rPr>
        <w:t xml:space="preserve"> </w:t>
      </w:r>
      <w:r w:rsidRPr="00A016E9">
        <w:rPr>
          <w:sz w:val="28"/>
          <w:szCs w:val="28"/>
        </w:rPr>
        <w:t>Кречмера, описывающий три типа : пикнический, лептосомный, атлетический, ил</w:t>
      </w:r>
      <w:r w:rsidRPr="00A016E9">
        <w:rPr>
          <w:sz w:val="28"/>
          <w:szCs w:val="28"/>
        </w:rPr>
        <w:t>и сходной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схемой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Бунака,</w:t>
      </w:r>
      <w:r w:rsidRPr="00A016E9">
        <w:rPr>
          <w:spacing w:val="3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предложивший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три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типа: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брюшной,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грудной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мускульный.</w:t>
      </w:r>
    </w:p>
    <w:p w:rsidR="00B00686" w:rsidRPr="00A016E9" w:rsidRDefault="00BC36EA" w:rsidP="00A016E9">
      <w:pPr>
        <w:pStyle w:val="a3"/>
        <w:ind w:left="233" w:right="251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У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детей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подростков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начиная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с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спортивной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специализации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измеряется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ширина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плеч,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таза, санитальный диаметр грудной клетки, окружности шеи, талии, плеча, бедра, голени,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измеряется жировая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складка,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определяется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состав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тела (активная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пассивная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масса).</w:t>
      </w:r>
    </w:p>
    <w:p w:rsidR="00B00686" w:rsidRPr="00A016E9" w:rsidRDefault="00B00686" w:rsidP="00A016E9">
      <w:pPr>
        <w:jc w:val="both"/>
        <w:rPr>
          <w:sz w:val="28"/>
          <w:szCs w:val="28"/>
        </w:rPr>
        <w:sectPr w:rsidR="00B00686" w:rsidRPr="00A016E9">
          <w:pgSz w:w="11910" w:h="16840"/>
          <w:pgMar w:top="940" w:right="340" w:bottom="280" w:left="900" w:header="718" w:footer="0" w:gutter="0"/>
          <w:cols w:space="720"/>
        </w:sectPr>
      </w:pPr>
    </w:p>
    <w:p w:rsidR="00B00686" w:rsidRPr="00A016E9" w:rsidRDefault="00A016E9" w:rsidP="00A016E9">
      <w:pPr>
        <w:pStyle w:val="2"/>
        <w:ind w:left="2500" w:right="2585"/>
        <w:jc w:val="both"/>
        <w:rPr>
          <w:b w:val="0"/>
          <w:sz w:val="28"/>
          <w:szCs w:val="28"/>
        </w:rPr>
      </w:pPr>
      <w:r w:rsidRPr="00A016E9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4726305</wp:posOffset>
                </wp:positionH>
                <wp:positionV relativeFrom="paragraph">
                  <wp:posOffset>161290</wp:posOffset>
                </wp:positionV>
                <wp:extent cx="36830" cy="1524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C0B0D" id="Rectangle 2" o:spid="_x0000_s1026" style="position:absolute;margin-left:372.15pt;margin-top:12.7pt;width:2.9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hWddQIAAPgEAAAOAAAAZHJzL2Uyb0RvYy54bWysVNuO2yAQfa/Uf0C8Z31ZJxtb66x2k6aq&#10;lLarbvsBBHCMioECiZNW/fcOOEmz7cuqqh8wwwzDmTkHbu/2nUQ7bp3QqsbZVYoRV1QzoTY1/vJ5&#10;OZpi5DxRjEiteI0P3OG72etXt72peK5bLRm3CJIoV/Wmxq33pkoSR1veEXelDVfgbLTtiAfTbhJm&#10;SQ/ZO5nkaTpJem2ZsZpy52B1MTjxLOZvGk79x6Zx3CNZY8Dm42jjuA5jMrsl1cYS0wp6hEH+AUVH&#10;hIJDz6kWxBO0teKvVJ2gVjvd+Cuqu0Q3jaA81gDVZOkf1Ty1xPBYCzTHmXOb3P9LSz/sHi0SrMY5&#10;Rop0QNEnaBpRG8lRHtrTG1dB1JN5tKFAZ1aafnVI6XkLUfzeWt23nDAAlYX45NmGYDjYitb9e80g&#10;O9l6HTu1b2wXEkIP0D4ScjgTwvceUVi8nkyvgTUKnmycF5GuhFSnrcY6/5brDoVJjS0Aj6nJbuV8&#10;gEKqU0iErqVgSyFlNOxmPZcW7UhQRvwieqjwMkyqEKx02DZkHFYAIZwRfAFrZPpHmQHEh7wcLSfT&#10;m1GxLMaj8iadjtKsfCgnaVEWi+XPADArqlYwxtVKKH5SXVa8jNWj/ge9RN2hvsblOB/H2p+hdy8r&#10;shMeLqEUXY2n506QKrD6RjEom1SeCDnMk+fwY5ehB6d/7ErUQKB9kM9aswNIwGogCeiE5wImrbbf&#10;Merh6tXYfdsSyzGS7xTIqMwKoBr5aBTjmxwMe+lZX3qIopCqxh6jYTr3w/3eGis2LZyUxcYofQ/S&#10;a0QURpDlgOooWLhesYLjUxDu76Udo34/WLNfAAAA//8DAFBLAwQUAAYACAAAACEAUtZC5N8AAAAJ&#10;AQAADwAAAGRycy9kb3ducmV2LnhtbEyPwU7DMAyG70i8Q2QkbixZaWkpTSeGxBGJDQ7sljamrdY4&#10;Jcm2wtOTneBo+9Pv769WsxnZEZ0fLElYLgQwpNbqgToJ72/PNwUwHxRpNVpCCd/oYVVfXlSq1PZE&#10;GzxuQ8diCPlSSehDmErOfdujUX5hJ6R4+7TOqBBH13Ht1CmGm5EnQtxxowaKH3o14VOP7X57MBLW&#10;98X66zWll59Ns8PdR7PPEiekvL6aHx+ABZzDHwxn/agOdXRq7IG0Z6OEPE1vIyohyVJgEcgzsQTW&#10;xEVeAK8r/r9B/QsAAP//AwBQSwECLQAUAAYACAAAACEAtoM4kv4AAADhAQAAEwAAAAAAAAAAAAAA&#10;AAAAAAAAW0NvbnRlbnRfVHlwZXNdLnhtbFBLAQItABQABgAIAAAAIQA4/SH/1gAAAJQBAAALAAAA&#10;AAAAAAAAAAAAAC8BAABfcmVscy8ucmVsc1BLAQItABQABgAIAAAAIQB3OhWddQIAAPgEAAAOAAAA&#10;AAAAAAAAAAAAAC4CAABkcnMvZTJvRG9jLnhtbFBLAQItABQABgAIAAAAIQBS1kLk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>
        <w:rPr>
          <w:sz w:val="28"/>
          <w:szCs w:val="28"/>
        </w:rPr>
        <w:t>Биологический возраст</w:t>
      </w:r>
    </w:p>
    <w:p w:rsidR="00A016E9" w:rsidRDefault="00A016E9" w:rsidP="00A016E9">
      <w:pPr>
        <w:pStyle w:val="a3"/>
        <w:ind w:left="233" w:right="252" w:firstLine="720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252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Важным критерием спортивного отбора и ориентации является темп индивидуального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полового развития. Темпы физиологического созревани</w:t>
      </w:r>
      <w:r w:rsidRPr="00A016E9">
        <w:rPr>
          <w:sz w:val="28"/>
          <w:szCs w:val="28"/>
        </w:rPr>
        <w:t>я могут оказать как благоприятное, так 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отрицательное влияние на общефизическое, функциональное и двигательное развитие, а</w:t>
      </w:r>
      <w:r w:rsidRPr="00A016E9">
        <w:rPr>
          <w:spacing w:val="1"/>
          <w:sz w:val="28"/>
          <w:szCs w:val="28"/>
        </w:rPr>
        <w:t xml:space="preserve"> </w:t>
      </w:r>
      <w:r w:rsidR="00A016E9">
        <w:rPr>
          <w:sz w:val="28"/>
          <w:szCs w:val="28"/>
        </w:rPr>
        <w:t>следовательно</w:t>
      </w:r>
      <w:r w:rsidRPr="00A016E9">
        <w:rPr>
          <w:sz w:val="28"/>
          <w:szCs w:val="28"/>
        </w:rPr>
        <w:t>, и на динамику спортивного совершенствование. В ряде видов спорта подростки с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ускоренным темпом полового созревания и</w:t>
      </w:r>
      <w:r w:rsidRPr="00A016E9">
        <w:rPr>
          <w:sz w:val="28"/>
          <w:szCs w:val="28"/>
        </w:rPr>
        <w:t>меют некоторые преимущества в спортивно-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технических результатах по сравнению со своими сверстниками с нормальным темпом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биологического созревания. Однако в дальнейшем ходе спортивной подготовки выясняется, что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эти преимущества носили временный характер. С</w:t>
      </w:r>
      <w:r w:rsidRPr="00A016E9">
        <w:rPr>
          <w:sz w:val="28"/>
          <w:szCs w:val="28"/>
        </w:rPr>
        <w:t>ледовательно, правильная оценка одаренности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юных спортсменов по их спортивным результатам требует параллельного определения темпов их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полового развития, так как в пределах одинакового паспортного возраста могут быть существеные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различия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уровня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биологическо</w:t>
      </w:r>
      <w:r w:rsidRPr="00A016E9">
        <w:rPr>
          <w:sz w:val="28"/>
          <w:szCs w:val="28"/>
        </w:rPr>
        <w:t>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зрелости</w:t>
      </w:r>
      <w:r w:rsidRPr="00A016E9">
        <w:rPr>
          <w:sz w:val="28"/>
          <w:szCs w:val="28"/>
        </w:rPr>
        <w:t>.</w:t>
      </w:r>
    </w:p>
    <w:p w:rsidR="00B00686" w:rsidRPr="00A016E9" w:rsidRDefault="00B00686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A016E9" w:rsidP="00A016E9">
      <w:pPr>
        <w:pStyle w:val="2"/>
        <w:ind w:right="2581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Работоспособность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p w:rsidR="00B00686" w:rsidRPr="00A016E9" w:rsidRDefault="00BC36EA" w:rsidP="00A016E9">
      <w:pPr>
        <w:pStyle w:val="a3"/>
        <w:ind w:left="233" w:right="560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На всех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этапах отбора показатели работоспособности является важным критерием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прогнозирования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успешного спортивного совершенствования. Основными факторами,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определяющими работоспособность, являются аэробная и анаэробная про</w:t>
      </w:r>
      <w:r w:rsidRPr="00A016E9">
        <w:rPr>
          <w:sz w:val="28"/>
          <w:szCs w:val="28"/>
        </w:rPr>
        <w:t>изводительность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организма. В практике врачебного контроля над юными спортсменами целесообразно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использовать почти на всех этапах многолетней подготовки тест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PWC 170. Аэробная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производительность имеет существенное существенное значение, особенно для представителей</w:t>
      </w:r>
      <w:r w:rsidRPr="00A016E9">
        <w:rPr>
          <w:spacing w:val="-58"/>
          <w:sz w:val="28"/>
          <w:szCs w:val="28"/>
        </w:rPr>
        <w:t xml:space="preserve"> </w:t>
      </w:r>
      <w:r w:rsidRPr="00A016E9">
        <w:rPr>
          <w:sz w:val="28"/>
          <w:szCs w:val="28"/>
        </w:rPr>
        <w:t>циклических видов спорта. При обследовании спортсменов низкой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квалификации МПК</w:t>
      </w:r>
      <w:r w:rsidRPr="00A016E9">
        <w:rPr>
          <w:spacing w:val="1"/>
          <w:sz w:val="28"/>
          <w:szCs w:val="28"/>
        </w:rPr>
        <w:t xml:space="preserve"> </w:t>
      </w:r>
      <w:r w:rsidR="00A016E9">
        <w:rPr>
          <w:sz w:val="28"/>
          <w:szCs w:val="28"/>
        </w:rPr>
        <w:t>расчитывается по пробе PWC 170</w:t>
      </w:r>
      <w:r w:rsidRPr="00A016E9">
        <w:rPr>
          <w:sz w:val="28"/>
          <w:szCs w:val="28"/>
        </w:rPr>
        <w:t>, при изучении аэробной производительности у юных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</w:t>
      </w:r>
      <w:r w:rsidRPr="00A016E9">
        <w:rPr>
          <w:sz w:val="28"/>
          <w:szCs w:val="28"/>
        </w:rPr>
        <w:t>енов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1-11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разрядов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выше потребление кислорода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измеряется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прямым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путем.</w:t>
      </w:r>
    </w:p>
    <w:p w:rsidR="00B00686" w:rsidRPr="00A016E9" w:rsidRDefault="00BC36EA" w:rsidP="00A016E9">
      <w:pPr>
        <w:pStyle w:val="a3"/>
        <w:ind w:left="95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Определение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специальной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тренированности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проводят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методом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повторных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нагрузок.</w:t>
      </w:r>
    </w:p>
    <w:p w:rsidR="00B00686" w:rsidRPr="00A016E9" w:rsidRDefault="00BC36EA" w:rsidP="00A016E9">
      <w:pPr>
        <w:pStyle w:val="a3"/>
        <w:ind w:left="233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Оценка дается с учетом результатов проделанной работы и степени сдвигов в функциональных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показателях. Ценные данные могут получены при изучении внутренней среды организма. По</w:t>
      </w:r>
      <w:r w:rsidRPr="00A016E9">
        <w:rPr>
          <w:spacing w:val="1"/>
          <w:sz w:val="28"/>
          <w:szCs w:val="28"/>
        </w:rPr>
        <w:t xml:space="preserve"> </w:t>
      </w:r>
      <w:r w:rsidRPr="00A016E9">
        <w:rPr>
          <w:sz w:val="28"/>
          <w:szCs w:val="28"/>
        </w:rPr>
        <w:t>изменению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биохимических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показателей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судить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о направленности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тренировочных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занятий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тем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самым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управлять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тренировочным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процессом.</w:t>
      </w:r>
    </w:p>
    <w:p w:rsidR="00B00686" w:rsidRPr="00A016E9" w:rsidRDefault="00BC36EA" w:rsidP="00A016E9">
      <w:pPr>
        <w:pStyle w:val="a3"/>
        <w:ind w:left="233" w:firstLine="720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При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обследовании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юных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спортсменов,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специа</w:t>
      </w:r>
      <w:r w:rsidRPr="00A016E9">
        <w:rPr>
          <w:sz w:val="28"/>
          <w:szCs w:val="28"/>
        </w:rPr>
        <w:t>лизирующих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в видах</w:t>
      </w:r>
      <w:r w:rsidRPr="00A016E9">
        <w:rPr>
          <w:spacing w:val="-5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спорта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со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сложной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координацией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жвижений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в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спортивных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играх,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исследуются:</w:t>
      </w:r>
    </w:p>
    <w:p w:rsidR="00B00686" w:rsidRPr="00A016E9" w:rsidRDefault="00BC36EA" w:rsidP="00A016E9">
      <w:pPr>
        <w:pStyle w:val="a5"/>
        <w:numPr>
          <w:ilvl w:val="0"/>
          <w:numId w:val="3"/>
        </w:numPr>
        <w:tabs>
          <w:tab w:val="left" w:pos="593"/>
          <w:tab w:val="left" w:pos="594"/>
        </w:tabs>
        <w:ind w:left="593" w:hanging="361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анализаторы</w:t>
      </w:r>
      <w:r w:rsidRPr="00A016E9">
        <w:rPr>
          <w:spacing w:val="-9"/>
          <w:sz w:val="28"/>
          <w:szCs w:val="28"/>
        </w:rPr>
        <w:t xml:space="preserve"> </w:t>
      </w:r>
      <w:r w:rsidRPr="00A016E9">
        <w:rPr>
          <w:sz w:val="28"/>
          <w:szCs w:val="28"/>
        </w:rPr>
        <w:t>(зрительные,</w:t>
      </w:r>
      <w:r w:rsidRPr="00A016E9">
        <w:rPr>
          <w:spacing w:val="-8"/>
          <w:sz w:val="28"/>
          <w:szCs w:val="28"/>
        </w:rPr>
        <w:t xml:space="preserve"> </w:t>
      </w:r>
      <w:r w:rsidRPr="00A016E9">
        <w:rPr>
          <w:sz w:val="28"/>
          <w:szCs w:val="28"/>
        </w:rPr>
        <w:t>вестибулярный,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двигательный),</w:t>
      </w:r>
    </w:p>
    <w:p w:rsidR="00B00686" w:rsidRPr="00A016E9" w:rsidRDefault="00BC36EA" w:rsidP="00A016E9">
      <w:pPr>
        <w:pStyle w:val="a5"/>
        <w:numPr>
          <w:ilvl w:val="0"/>
          <w:numId w:val="3"/>
        </w:numPr>
        <w:tabs>
          <w:tab w:val="left" w:pos="593"/>
          <w:tab w:val="left" w:pos="594"/>
        </w:tabs>
        <w:ind w:left="593" w:hanging="361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периферическое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зрение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(для игровых</w:t>
      </w:r>
      <w:r w:rsidRPr="00A016E9">
        <w:rPr>
          <w:spacing w:val="-6"/>
          <w:sz w:val="28"/>
          <w:szCs w:val="28"/>
        </w:rPr>
        <w:t xml:space="preserve"> </w:t>
      </w:r>
      <w:r w:rsidRPr="00A016E9">
        <w:rPr>
          <w:sz w:val="28"/>
          <w:szCs w:val="28"/>
        </w:rPr>
        <w:t>видов),</w:t>
      </w:r>
    </w:p>
    <w:p w:rsidR="00B00686" w:rsidRPr="00A016E9" w:rsidRDefault="00BC36EA" w:rsidP="00A016E9">
      <w:pPr>
        <w:pStyle w:val="a5"/>
        <w:numPr>
          <w:ilvl w:val="0"/>
          <w:numId w:val="3"/>
        </w:numPr>
        <w:tabs>
          <w:tab w:val="left" w:pos="593"/>
          <w:tab w:val="left" w:pos="594"/>
        </w:tabs>
        <w:ind w:left="593" w:right="935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состояние Ц.Н.С.. Определение латентного времени двигательной реакции : напряжений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(ЛВН)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и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расслабления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(ЛВР),</w:t>
      </w:r>
    </w:p>
    <w:p w:rsidR="00B00686" w:rsidRPr="00A016E9" w:rsidRDefault="00BC36EA" w:rsidP="00A016E9">
      <w:pPr>
        <w:pStyle w:val="a5"/>
        <w:numPr>
          <w:ilvl w:val="0"/>
          <w:numId w:val="3"/>
        </w:numPr>
        <w:tabs>
          <w:tab w:val="left" w:pos="593"/>
          <w:tab w:val="left" w:pos="594"/>
        </w:tabs>
        <w:ind w:left="593" w:hanging="361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координационные</w:t>
      </w:r>
      <w:r w:rsidRPr="00A016E9">
        <w:rPr>
          <w:spacing w:val="-7"/>
          <w:sz w:val="28"/>
          <w:szCs w:val="28"/>
        </w:rPr>
        <w:t xml:space="preserve"> </w:t>
      </w:r>
      <w:r w:rsidRPr="00A016E9">
        <w:rPr>
          <w:sz w:val="28"/>
          <w:szCs w:val="28"/>
        </w:rPr>
        <w:t>пробы.</w:t>
      </w:r>
    </w:p>
    <w:p w:rsidR="00B00686" w:rsidRPr="00A016E9" w:rsidRDefault="00BC36EA" w:rsidP="00A016E9">
      <w:pPr>
        <w:pStyle w:val="a3"/>
        <w:ind w:left="233" w:right="272" w:firstLine="604"/>
        <w:jc w:val="both"/>
        <w:rPr>
          <w:sz w:val="28"/>
          <w:szCs w:val="28"/>
        </w:rPr>
      </w:pPr>
      <w:r w:rsidRPr="00A016E9">
        <w:rPr>
          <w:sz w:val="28"/>
          <w:szCs w:val="28"/>
        </w:rPr>
        <w:t>При обследовании представителей скоростно-силовых видов спорта обращают внимание на:</w:t>
      </w:r>
      <w:r w:rsidRPr="00A016E9">
        <w:rPr>
          <w:spacing w:val="-57"/>
          <w:sz w:val="28"/>
          <w:szCs w:val="28"/>
        </w:rPr>
        <w:t xml:space="preserve"> </w:t>
      </w:r>
      <w:r w:rsidRPr="00A016E9">
        <w:rPr>
          <w:sz w:val="28"/>
          <w:szCs w:val="28"/>
        </w:rPr>
        <w:t>Определение ЛВН,</w:t>
      </w:r>
      <w:r w:rsidRPr="00A016E9">
        <w:rPr>
          <w:spacing w:val="2"/>
          <w:sz w:val="28"/>
          <w:szCs w:val="28"/>
        </w:rPr>
        <w:t xml:space="preserve"> </w:t>
      </w:r>
      <w:r w:rsidRPr="00A016E9">
        <w:rPr>
          <w:sz w:val="28"/>
          <w:szCs w:val="28"/>
        </w:rPr>
        <w:t>ЛВР.,</w:t>
      </w:r>
      <w:r w:rsidRPr="00A016E9">
        <w:rPr>
          <w:spacing w:val="4"/>
          <w:sz w:val="28"/>
          <w:szCs w:val="28"/>
        </w:rPr>
        <w:t xml:space="preserve"> </w:t>
      </w:r>
      <w:r w:rsidRPr="00A016E9">
        <w:rPr>
          <w:sz w:val="28"/>
          <w:szCs w:val="28"/>
        </w:rPr>
        <w:t>динамометрию</w:t>
      </w:r>
      <w:r w:rsidRPr="00A016E9">
        <w:rPr>
          <w:spacing w:val="-1"/>
          <w:sz w:val="28"/>
          <w:szCs w:val="28"/>
        </w:rPr>
        <w:t xml:space="preserve"> </w:t>
      </w:r>
      <w:r w:rsidRPr="00A016E9">
        <w:rPr>
          <w:sz w:val="28"/>
          <w:szCs w:val="28"/>
        </w:rPr>
        <w:t>р</w:t>
      </w:r>
      <w:r w:rsidRPr="00A016E9">
        <w:rPr>
          <w:sz w:val="28"/>
          <w:szCs w:val="28"/>
        </w:rPr>
        <w:t>азличных</w:t>
      </w:r>
      <w:r w:rsidRPr="00A016E9">
        <w:rPr>
          <w:spacing w:val="-3"/>
          <w:sz w:val="28"/>
          <w:szCs w:val="28"/>
        </w:rPr>
        <w:t xml:space="preserve"> </w:t>
      </w:r>
      <w:r w:rsidRPr="00A016E9">
        <w:rPr>
          <w:sz w:val="28"/>
          <w:szCs w:val="28"/>
        </w:rPr>
        <w:t>групп.</w:t>
      </w:r>
    </w:p>
    <w:p w:rsidR="00B00686" w:rsidRDefault="00B00686" w:rsidP="00A016E9">
      <w:pPr>
        <w:pStyle w:val="a3"/>
        <w:jc w:val="both"/>
        <w:rPr>
          <w:sz w:val="28"/>
          <w:szCs w:val="28"/>
        </w:rPr>
      </w:pPr>
    </w:p>
    <w:p w:rsidR="00A016E9" w:rsidRDefault="00A016E9" w:rsidP="00A016E9">
      <w:pPr>
        <w:pStyle w:val="a3"/>
        <w:jc w:val="both"/>
        <w:rPr>
          <w:sz w:val="28"/>
          <w:szCs w:val="28"/>
        </w:rPr>
      </w:pPr>
    </w:p>
    <w:p w:rsidR="00A016E9" w:rsidRPr="00A016E9" w:rsidRDefault="00A016E9" w:rsidP="00A016E9">
      <w:pPr>
        <w:pStyle w:val="a3"/>
        <w:jc w:val="both"/>
        <w:rPr>
          <w:sz w:val="28"/>
          <w:szCs w:val="28"/>
        </w:rPr>
      </w:pPr>
    </w:p>
    <w:p w:rsidR="00B00686" w:rsidRPr="00A016E9" w:rsidRDefault="00BC36EA" w:rsidP="00A016E9">
      <w:pPr>
        <w:pStyle w:val="2"/>
        <w:ind w:right="2584"/>
        <w:jc w:val="both"/>
        <w:rPr>
          <w:sz w:val="28"/>
          <w:szCs w:val="28"/>
        </w:rPr>
      </w:pPr>
      <w:r w:rsidRPr="00A016E9">
        <w:rPr>
          <w:sz w:val="28"/>
          <w:szCs w:val="28"/>
        </w:rPr>
        <w:lastRenderedPageBreak/>
        <w:t>Схема</w:t>
      </w:r>
      <w:r w:rsidRPr="00A016E9">
        <w:rPr>
          <w:spacing w:val="-4"/>
          <w:sz w:val="28"/>
          <w:szCs w:val="28"/>
        </w:rPr>
        <w:t xml:space="preserve"> </w:t>
      </w:r>
      <w:r w:rsidRPr="00A016E9">
        <w:rPr>
          <w:sz w:val="28"/>
          <w:szCs w:val="28"/>
        </w:rPr>
        <w:t>показателей</w:t>
      </w:r>
      <w:r w:rsidRPr="00A016E9">
        <w:rPr>
          <w:spacing w:val="-2"/>
          <w:sz w:val="28"/>
          <w:szCs w:val="28"/>
        </w:rPr>
        <w:t xml:space="preserve"> </w:t>
      </w:r>
      <w:r w:rsidRPr="00A016E9">
        <w:rPr>
          <w:sz w:val="28"/>
          <w:szCs w:val="28"/>
        </w:rPr>
        <w:t>спортивного</w:t>
      </w:r>
      <w:r w:rsidRPr="00A016E9">
        <w:rPr>
          <w:spacing w:val="-3"/>
          <w:sz w:val="28"/>
          <w:szCs w:val="28"/>
        </w:rPr>
        <w:t xml:space="preserve"> </w:t>
      </w:r>
      <w:r w:rsidR="00A016E9">
        <w:rPr>
          <w:sz w:val="28"/>
          <w:szCs w:val="28"/>
        </w:rPr>
        <w:t>отбора</w:t>
      </w:r>
    </w:p>
    <w:p w:rsidR="00B00686" w:rsidRPr="00A016E9" w:rsidRDefault="00B00686" w:rsidP="00A016E9">
      <w:pPr>
        <w:pStyle w:val="a3"/>
        <w:jc w:val="both"/>
        <w:rPr>
          <w:b/>
          <w:sz w:val="28"/>
          <w:szCs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3298"/>
        <w:gridCol w:w="3472"/>
      </w:tblGrid>
      <w:tr w:rsidR="00B00686" w:rsidRPr="00A016E9">
        <w:trPr>
          <w:trHeight w:val="273"/>
        </w:trPr>
        <w:tc>
          <w:tcPr>
            <w:tcW w:w="3654" w:type="dxa"/>
          </w:tcPr>
          <w:p w:rsidR="00B00686" w:rsidRPr="00A016E9" w:rsidRDefault="00BC36EA" w:rsidP="00A016E9">
            <w:pPr>
              <w:pStyle w:val="TableParagraph"/>
              <w:ind w:left="292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Морфологические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показатели</w:t>
            </w:r>
          </w:p>
        </w:tc>
        <w:tc>
          <w:tcPr>
            <w:tcW w:w="3298" w:type="dxa"/>
          </w:tcPr>
          <w:p w:rsidR="00B00686" w:rsidRPr="00A016E9" w:rsidRDefault="00BC36EA" w:rsidP="00A016E9">
            <w:pPr>
              <w:pStyle w:val="TableParagraph"/>
              <w:ind w:left="144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Физиологические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показатели</w:t>
            </w:r>
          </w:p>
        </w:tc>
        <w:tc>
          <w:tcPr>
            <w:tcW w:w="3472" w:type="dxa"/>
          </w:tcPr>
          <w:p w:rsidR="00B00686" w:rsidRPr="00A016E9" w:rsidRDefault="00BC36EA" w:rsidP="00A016E9">
            <w:pPr>
              <w:pStyle w:val="TableParagraph"/>
              <w:ind w:left="620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Показатели</w:t>
            </w:r>
            <w:r w:rsidRPr="00A016E9">
              <w:rPr>
                <w:spacing w:val="-5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моторики</w:t>
            </w:r>
          </w:p>
        </w:tc>
      </w:tr>
      <w:tr w:rsidR="00B00686" w:rsidRPr="00A016E9">
        <w:trPr>
          <w:trHeight w:val="2486"/>
        </w:trPr>
        <w:tc>
          <w:tcPr>
            <w:tcW w:w="3654" w:type="dxa"/>
          </w:tcPr>
          <w:p w:rsidR="00B00686" w:rsidRPr="00A016E9" w:rsidRDefault="00BC36EA" w:rsidP="00A016E9">
            <w:pPr>
              <w:pStyle w:val="TableParagraph"/>
              <w:numPr>
                <w:ilvl w:val="0"/>
                <w:numId w:val="1"/>
              </w:numPr>
              <w:tabs>
                <w:tab w:val="left" w:pos="471"/>
              </w:tabs>
              <w:ind w:hanging="36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Рост</w:t>
            </w:r>
          </w:p>
          <w:p w:rsidR="00B00686" w:rsidRPr="00A016E9" w:rsidRDefault="00B00686" w:rsidP="00A016E9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1"/>
              </w:numPr>
              <w:tabs>
                <w:tab w:val="left" w:pos="471"/>
              </w:tabs>
              <w:ind w:hanging="36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Вес</w:t>
            </w:r>
            <w:r w:rsidRPr="00A016E9">
              <w:rPr>
                <w:spacing w:val="-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тела</w:t>
            </w: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1"/>
              </w:numPr>
              <w:tabs>
                <w:tab w:val="left" w:pos="471"/>
              </w:tabs>
              <w:ind w:hanging="36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Относительная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длина</w:t>
            </w:r>
            <w:r w:rsidRPr="00A016E9">
              <w:rPr>
                <w:spacing w:val="-9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рук</w:t>
            </w: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1"/>
              </w:numPr>
              <w:tabs>
                <w:tab w:val="left" w:pos="471"/>
              </w:tabs>
              <w:ind w:hanging="36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Относительная</w:t>
            </w:r>
            <w:r w:rsidRPr="00A016E9">
              <w:rPr>
                <w:spacing w:val="-2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длина</w:t>
            </w:r>
            <w:r w:rsidRPr="00A016E9">
              <w:rPr>
                <w:spacing w:val="-6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ног</w:t>
            </w: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1"/>
              </w:numPr>
              <w:tabs>
                <w:tab w:val="left" w:pos="471"/>
              </w:tabs>
              <w:ind w:hanging="36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Активная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масса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тела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(АМТ)</w:t>
            </w:r>
          </w:p>
          <w:p w:rsidR="00B00686" w:rsidRPr="00A016E9" w:rsidRDefault="00BC36EA" w:rsidP="00A016E9">
            <w:pPr>
              <w:pStyle w:val="TableParagraph"/>
              <w:numPr>
                <w:ilvl w:val="0"/>
                <w:numId w:val="1"/>
              </w:numPr>
              <w:tabs>
                <w:tab w:val="left" w:pos="471"/>
              </w:tabs>
              <w:ind w:hanging="361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Соотношение</w:t>
            </w:r>
            <w:r w:rsidRPr="00A016E9">
              <w:rPr>
                <w:spacing w:val="-3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«быстрых»</w:t>
            </w:r>
            <w:r w:rsidRPr="00A016E9">
              <w:rPr>
                <w:spacing w:val="-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и</w:t>
            </w:r>
          </w:p>
          <w:p w:rsidR="00B00686" w:rsidRPr="00A016E9" w:rsidRDefault="00BC36EA" w:rsidP="00A016E9">
            <w:pPr>
              <w:pStyle w:val="TableParagraph"/>
              <w:ind w:left="470" w:right="574"/>
              <w:jc w:val="both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«медленных» мышечных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волокон.</w:t>
            </w:r>
          </w:p>
        </w:tc>
        <w:tc>
          <w:tcPr>
            <w:tcW w:w="3298" w:type="dxa"/>
          </w:tcPr>
          <w:p w:rsidR="00B00686" w:rsidRPr="00A016E9" w:rsidRDefault="00BC36EA" w:rsidP="00A016E9">
            <w:pPr>
              <w:pStyle w:val="TableParagraph"/>
              <w:ind w:left="96" w:right="82"/>
              <w:jc w:val="center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ЖЕЛ</w:t>
            </w:r>
          </w:p>
          <w:p w:rsidR="00B00686" w:rsidRPr="00A016E9" w:rsidRDefault="00B00686" w:rsidP="00A016E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B00686" w:rsidRPr="00A016E9" w:rsidRDefault="00BC36EA" w:rsidP="00A016E9">
            <w:pPr>
              <w:pStyle w:val="TableParagraph"/>
              <w:ind w:left="1176" w:right="1173" w:firstLine="11"/>
              <w:jc w:val="center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ЧСС</w:t>
            </w:r>
            <w:r w:rsidRPr="00A016E9">
              <w:rPr>
                <w:spacing w:val="1"/>
                <w:sz w:val="28"/>
                <w:szCs w:val="28"/>
              </w:rPr>
              <w:t xml:space="preserve"> </w:t>
            </w:r>
            <w:r w:rsidRPr="00A016E9">
              <w:rPr>
                <w:spacing w:val="-1"/>
                <w:sz w:val="28"/>
                <w:szCs w:val="28"/>
              </w:rPr>
              <w:t>P</w:t>
            </w:r>
            <w:bookmarkStart w:id="0" w:name="_GoBack"/>
            <w:bookmarkEnd w:id="0"/>
            <w:r w:rsidRPr="00A016E9">
              <w:rPr>
                <w:spacing w:val="-1"/>
                <w:sz w:val="28"/>
                <w:szCs w:val="28"/>
              </w:rPr>
              <w:t xml:space="preserve">WC </w:t>
            </w:r>
            <w:r w:rsidRPr="00A016E9">
              <w:rPr>
                <w:sz w:val="28"/>
                <w:szCs w:val="28"/>
              </w:rPr>
              <w:t>170</w:t>
            </w:r>
            <w:r w:rsidRPr="00A016E9">
              <w:rPr>
                <w:spacing w:val="-58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МПК</w:t>
            </w:r>
          </w:p>
          <w:p w:rsidR="00B00686" w:rsidRPr="00A016E9" w:rsidRDefault="00BC36EA" w:rsidP="00A016E9">
            <w:pPr>
              <w:pStyle w:val="TableParagraph"/>
              <w:ind w:left="96" w:right="149"/>
              <w:jc w:val="center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Устойчивость</w:t>
            </w:r>
            <w:r w:rsidRPr="00A016E9">
              <w:rPr>
                <w:spacing w:val="-4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к</w:t>
            </w:r>
            <w:r w:rsidRPr="00A016E9">
              <w:rPr>
                <w:spacing w:val="-2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дефициту</w:t>
            </w:r>
            <w:r w:rsidRPr="00A016E9">
              <w:rPr>
                <w:spacing w:val="-10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О2</w:t>
            </w:r>
          </w:p>
        </w:tc>
        <w:tc>
          <w:tcPr>
            <w:tcW w:w="3472" w:type="dxa"/>
          </w:tcPr>
          <w:p w:rsidR="00B00686" w:rsidRPr="00A016E9" w:rsidRDefault="00BC36EA" w:rsidP="00A016E9">
            <w:pPr>
              <w:pStyle w:val="TableParagraph"/>
              <w:ind w:left="134" w:right="125"/>
              <w:jc w:val="center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Относительная мышечная сила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рук.</w:t>
            </w:r>
          </w:p>
          <w:p w:rsidR="00B00686" w:rsidRPr="00A016E9" w:rsidRDefault="00BC36EA" w:rsidP="00A016E9">
            <w:pPr>
              <w:pStyle w:val="TableParagraph"/>
              <w:ind w:left="1253" w:right="1240" w:firstLine="2"/>
              <w:jc w:val="center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Гибкость</w:t>
            </w:r>
            <w:r w:rsidRPr="00A016E9">
              <w:rPr>
                <w:spacing w:val="-57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Быстрота</w:t>
            </w:r>
          </w:p>
          <w:p w:rsidR="00B00686" w:rsidRPr="00A016E9" w:rsidRDefault="00BC36EA" w:rsidP="00A016E9">
            <w:pPr>
              <w:pStyle w:val="TableParagraph"/>
              <w:ind w:left="132" w:right="125"/>
              <w:jc w:val="center"/>
              <w:rPr>
                <w:sz w:val="28"/>
                <w:szCs w:val="28"/>
              </w:rPr>
            </w:pPr>
            <w:r w:rsidRPr="00A016E9">
              <w:rPr>
                <w:sz w:val="28"/>
                <w:szCs w:val="28"/>
              </w:rPr>
              <w:t>Вестибулярная</w:t>
            </w:r>
            <w:r w:rsidRPr="00A016E9">
              <w:rPr>
                <w:spacing w:val="-1"/>
                <w:sz w:val="28"/>
                <w:szCs w:val="28"/>
              </w:rPr>
              <w:t xml:space="preserve"> </w:t>
            </w:r>
            <w:r w:rsidRPr="00A016E9">
              <w:rPr>
                <w:sz w:val="28"/>
                <w:szCs w:val="28"/>
              </w:rPr>
              <w:t>устойчивость</w:t>
            </w:r>
          </w:p>
        </w:tc>
      </w:tr>
    </w:tbl>
    <w:p w:rsidR="00BC36EA" w:rsidRPr="00A016E9" w:rsidRDefault="00BC36EA" w:rsidP="00A016E9">
      <w:pPr>
        <w:jc w:val="both"/>
        <w:rPr>
          <w:sz w:val="28"/>
          <w:szCs w:val="28"/>
        </w:rPr>
      </w:pPr>
    </w:p>
    <w:sectPr w:rsidR="00BC36EA" w:rsidRPr="00A016E9">
      <w:pgSz w:w="11910" w:h="16840"/>
      <w:pgMar w:top="940" w:right="340" w:bottom="280" w:left="90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6EA" w:rsidRDefault="00BC36EA">
      <w:r>
        <w:separator/>
      </w:r>
    </w:p>
  </w:endnote>
  <w:endnote w:type="continuationSeparator" w:id="0">
    <w:p w:rsidR="00BC36EA" w:rsidRDefault="00BC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6EA" w:rsidRDefault="00BC36EA">
      <w:r>
        <w:separator/>
      </w:r>
    </w:p>
  </w:footnote>
  <w:footnote w:type="continuationSeparator" w:id="0">
    <w:p w:rsidR="00BC36EA" w:rsidRDefault="00BC3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686" w:rsidRDefault="00B00686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13735"/>
    <w:multiLevelType w:val="hybridMultilevel"/>
    <w:tmpl w:val="3EDE56A6"/>
    <w:lvl w:ilvl="0" w:tplc="9444596E">
      <w:start w:val="1"/>
      <w:numFmt w:val="decimal"/>
      <w:lvlText w:val="%1."/>
      <w:lvlJc w:val="left"/>
      <w:pPr>
        <w:ind w:left="233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2EE2A2">
      <w:numFmt w:val="bullet"/>
      <w:lvlText w:val="•"/>
      <w:lvlJc w:val="left"/>
      <w:pPr>
        <w:ind w:left="1282" w:hanging="284"/>
      </w:pPr>
      <w:rPr>
        <w:rFonts w:hint="default"/>
        <w:lang w:val="ru-RU" w:eastAsia="en-US" w:bidi="ar-SA"/>
      </w:rPr>
    </w:lvl>
    <w:lvl w:ilvl="2" w:tplc="E7D8D584">
      <w:numFmt w:val="bullet"/>
      <w:lvlText w:val="•"/>
      <w:lvlJc w:val="left"/>
      <w:pPr>
        <w:ind w:left="2324" w:hanging="284"/>
      </w:pPr>
      <w:rPr>
        <w:rFonts w:hint="default"/>
        <w:lang w:val="ru-RU" w:eastAsia="en-US" w:bidi="ar-SA"/>
      </w:rPr>
    </w:lvl>
    <w:lvl w:ilvl="3" w:tplc="D9B6ABB2">
      <w:numFmt w:val="bullet"/>
      <w:lvlText w:val="•"/>
      <w:lvlJc w:val="left"/>
      <w:pPr>
        <w:ind w:left="3367" w:hanging="284"/>
      </w:pPr>
      <w:rPr>
        <w:rFonts w:hint="default"/>
        <w:lang w:val="ru-RU" w:eastAsia="en-US" w:bidi="ar-SA"/>
      </w:rPr>
    </w:lvl>
    <w:lvl w:ilvl="4" w:tplc="4ABA122A">
      <w:numFmt w:val="bullet"/>
      <w:lvlText w:val="•"/>
      <w:lvlJc w:val="left"/>
      <w:pPr>
        <w:ind w:left="4409" w:hanging="284"/>
      </w:pPr>
      <w:rPr>
        <w:rFonts w:hint="default"/>
        <w:lang w:val="ru-RU" w:eastAsia="en-US" w:bidi="ar-SA"/>
      </w:rPr>
    </w:lvl>
    <w:lvl w:ilvl="5" w:tplc="53FA0DC6">
      <w:numFmt w:val="bullet"/>
      <w:lvlText w:val="•"/>
      <w:lvlJc w:val="left"/>
      <w:pPr>
        <w:ind w:left="5452" w:hanging="284"/>
      </w:pPr>
      <w:rPr>
        <w:rFonts w:hint="default"/>
        <w:lang w:val="ru-RU" w:eastAsia="en-US" w:bidi="ar-SA"/>
      </w:rPr>
    </w:lvl>
    <w:lvl w:ilvl="6" w:tplc="E2C07FA6">
      <w:numFmt w:val="bullet"/>
      <w:lvlText w:val="•"/>
      <w:lvlJc w:val="left"/>
      <w:pPr>
        <w:ind w:left="6494" w:hanging="284"/>
      </w:pPr>
      <w:rPr>
        <w:rFonts w:hint="default"/>
        <w:lang w:val="ru-RU" w:eastAsia="en-US" w:bidi="ar-SA"/>
      </w:rPr>
    </w:lvl>
    <w:lvl w:ilvl="7" w:tplc="8D78D788">
      <w:numFmt w:val="bullet"/>
      <w:lvlText w:val="•"/>
      <w:lvlJc w:val="left"/>
      <w:pPr>
        <w:ind w:left="7536" w:hanging="284"/>
      </w:pPr>
      <w:rPr>
        <w:rFonts w:hint="default"/>
        <w:lang w:val="ru-RU" w:eastAsia="en-US" w:bidi="ar-SA"/>
      </w:rPr>
    </w:lvl>
    <w:lvl w:ilvl="8" w:tplc="221E52FE">
      <w:numFmt w:val="bullet"/>
      <w:lvlText w:val="•"/>
      <w:lvlJc w:val="left"/>
      <w:pPr>
        <w:ind w:left="857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2D610DE4"/>
    <w:multiLevelType w:val="hybridMultilevel"/>
    <w:tmpl w:val="08784AEE"/>
    <w:lvl w:ilvl="0" w:tplc="EC0ABB2C">
      <w:start w:val="1"/>
      <w:numFmt w:val="decimal"/>
      <w:lvlText w:val="%1."/>
      <w:lvlJc w:val="left"/>
      <w:pPr>
        <w:ind w:left="331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AA2160">
      <w:numFmt w:val="bullet"/>
      <w:lvlText w:val="•"/>
      <w:lvlJc w:val="left"/>
      <w:pPr>
        <w:ind w:left="528" w:hanging="183"/>
      </w:pPr>
      <w:rPr>
        <w:rFonts w:hint="default"/>
        <w:lang w:val="ru-RU" w:eastAsia="en-US" w:bidi="ar-SA"/>
      </w:rPr>
    </w:lvl>
    <w:lvl w:ilvl="2" w:tplc="DBB2BBCC">
      <w:numFmt w:val="bullet"/>
      <w:lvlText w:val="•"/>
      <w:lvlJc w:val="left"/>
      <w:pPr>
        <w:ind w:left="717" w:hanging="183"/>
      </w:pPr>
      <w:rPr>
        <w:rFonts w:hint="default"/>
        <w:lang w:val="ru-RU" w:eastAsia="en-US" w:bidi="ar-SA"/>
      </w:rPr>
    </w:lvl>
    <w:lvl w:ilvl="3" w:tplc="36F6CB02">
      <w:numFmt w:val="bullet"/>
      <w:lvlText w:val="•"/>
      <w:lvlJc w:val="left"/>
      <w:pPr>
        <w:ind w:left="906" w:hanging="183"/>
      </w:pPr>
      <w:rPr>
        <w:rFonts w:hint="default"/>
        <w:lang w:val="ru-RU" w:eastAsia="en-US" w:bidi="ar-SA"/>
      </w:rPr>
    </w:lvl>
    <w:lvl w:ilvl="4" w:tplc="B9B85EC4">
      <w:numFmt w:val="bullet"/>
      <w:lvlText w:val="•"/>
      <w:lvlJc w:val="left"/>
      <w:pPr>
        <w:ind w:left="1095" w:hanging="183"/>
      </w:pPr>
      <w:rPr>
        <w:rFonts w:hint="default"/>
        <w:lang w:val="ru-RU" w:eastAsia="en-US" w:bidi="ar-SA"/>
      </w:rPr>
    </w:lvl>
    <w:lvl w:ilvl="5" w:tplc="0CAC9D6E">
      <w:numFmt w:val="bullet"/>
      <w:lvlText w:val="•"/>
      <w:lvlJc w:val="left"/>
      <w:pPr>
        <w:ind w:left="1284" w:hanging="183"/>
      </w:pPr>
      <w:rPr>
        <w:rFonts w:hint="default"/>
        <w:lang w:val="ru-RU" w:eastAsia="en-US" w:bidi="ar-SA"/>
      </w:rPr>
    </w:lvl>
    <w:lvl w:ilvl="6" w:tplc="208C1C76">
      <w:numFmt w:val="bullet"/>
      <w:lvlText w:val="•"/>
      <w:lvlJc w:val="left"/>
      <w:pPr>
        <w:ind w:left="1472" w:hanging="183"/>
      </w:pPr>
      <w:rPr>
        <w:rFonts w:hint="default"/>
        <w:lang w:val="ru-RU" w:eastAsia="en-US" w:bidi="ar-SA"/>
      </w:rPr>
    </w:lvl>
    <w:lvl w:ilvl="7" w:tplc="363282B8">
      <w:numFmt w:val="bullet"/>
      <w:lvlText w:val="•"/>
      <w:lvlJc w:val="left"/>
      <w:pPr>
        <w:ind w:left="1661" w:hanging="183"/>
      </w:pPr>
      <w:rPr>
        <w:rFonts w:hint="default"/>
        <w:lang w:val="ru-RU" w:eastAsia="en-US" w:bidi="ar-SA"/>
      </w:rPr>
    </w:lvl>
    <w:lvl w:ilvl="8" w:tplc="5B900916">
      <w:numFmt w:val="bullet"/>
      <w:lvlText w:val="•"/>
      <w:lvlJc w:val="left"/>
      <w:pPr>
        <w:ind w:left="1850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392A34D6"/>
    <w:multiLevelType w:val="hybridMultilevel"/>
    <w:tmpl w:val="80F6E6EC"/>
    <w:lvl w:ilvl="0" w:tplc="8DFA26FE">
      <w:start w:val="1"/>
      <w:numFmt w:val="decimal"/>
      <w:lvlText w:val="%1."/>
      <w:lvlJc w:val="left"/>
      <w:pPr>
        <w:ind w:left="477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B26C32A">
      <w:start w:val="2"/>
      <w:numFmt w:val="decimal"/>
      <w:lvlText w:val="%2."/>
      <w:lvlJc w:val="left"/>
      <w:pPr>
        <w:ind w:left="1553" w:hanging="302"/>
        <w:jc w:val="right"/>
      </w:pPr>
      <w:rPr>
        <w:rFonts w:hint="default"/>
        <w:w w:val="100"/>
        <w:lang w:val="ru-RU" w:eastAsia="en-US" w:bidi="ar-SA"/>
      </w:rPr>
    </w:lvl>
    <w:lvl w:ilvl="2" w:tplc="AD32F504">
      <w:numFmt w:val="bullet"/>
      <w:lvlText w:val="•"/>
      <w:lvlJc w:val="left"/>
      <w:pPr>
        <w:ind w:left="2571" w:hanging="302"/>
      </w:pPr>
      <w:rPr>
        <w:rFonts w:hint="default"/>
        <w:lang w:val="ru-RU" w:eastAsia="en-US" w:bidi="ar-SA"/>
      </w:rPr>
    </w:lvl>
    <w:lvl w:ilvl="3" w:tplc="490E08B0">
      <w:numFmt w:val="bullet"/>
      <w:lvlText w:val="•"/>
      <w:lvlJc w:val="left"/>
      <w:pPr>
        <w:ind w:left="3583" w:hanging="302"/>
      </w:pPr>
      <w:rPr>
        <w:rFonts w:hint="default"/>
        <w:lang w:val="ru-RU" w:eastAsia="en-US" w:bidi="ar-SA"/>
      </w:rPr>
    </w:lvl>
    <w:lvl w:ilvl="4" w:tplc="957C30F4">
      <w:numFmt w:val="bullet"/>
      <w:lvlText w:val="•"/>
      <w:lvlJc w:val="left"/>
      <w:pPr>
        <w:ind w:left="4594" w:hanging="302"/>
      </w:pPr>
      <w:rPr>
        <w:rFonts w:hint="default"/>
        <w:lang w:val="ru-RU" w:eastAsia="en-US" w:bidi="ar-SA"/>
      </w:rPr>
    </w:lvl>
    <w:lvl w:ilvl="5" w:tplc="5B6A8372">
      <w:numFmt w:val="bullet"/>
      <w:lvlText w:val="•"/>
      <w:lvlJc w:val="left"/>
      <w:pPr>
        <w:ind w:left="5606" w:hanging="302"/>
      </w:pPr>
      <w:rPr>
        <w:rFonts w:hint="default"/>
        <w:lang w:val="ru-RU" w:eastAsia="en-US" w:bidi="ar-SA"/>
      </w:rPr>
    </w:lvl>
    <w:lvl w:ilvl="6" w:tplc="108ADAC8">
      <w:numFmt w:val="bullet"/>
      <w:lvlText w:val="•"/>
      <w:lvlJc w:val="left"/>
      <w:pPr>
        <w:ind w:left="6617" w:hanging="302"/>
      </w:pPr>
      <w:rPr>
        <w:rFonts w:hint="default"/>
        <w:lang w:val="ru-RU" w:eastAsia="en-US" w:bidi="ar-SA"/>
      </w:rPr>
    </w:lvl>
    <w:lvl w:ilvl="7" w:tplc="D64CD6E2">
      <w:numFmt w:val="bullet"/>
      <w:lvlText w:val="•"/>
      <w:lvlJc w:val="left"/>
      <w:pPr>
        <w:ind w:left="7629" w:hanging="302"/>
      </w:pPr>
      <w:rPr>
        <w:rFonts w:hint="default"/>
        <w:lang w:val="ru-RU" w:eastAsia="en-US" w:bidi="ar-SA"/>
      </w:rPr>
    </w:lvl>
    <w:lvl w:ilvl="8" w:tplc="4762E858">
      <w:numFmt w:val="bullet"/>
      <w:lvlText w:val="•"/>
      <w:lvlJc w:val="left"/>
      <w:pPr>
        <w:ind w:left="8640" w:hanging="302"/>
      </w:pPr>
      <w:rPr>
        <w:rFonts w:hint="default"/>
        <w:lang w:val="ru-RU" w:eastAsia="en-US" w:bidi="ar-SA"/>
      </w:rPr>
    </w:lvl>
  </w:abstractNum>
  <w:abstractNum w:abstractNumId="3" w15:restartNumberingAfterBreak="0">
    <w:nsid w:val="4DC24AC7"/>
    <w:multiLevelType w:val="hybridMultilevel"/>
    <w:tmpl w:val="ECC00434"/>
    <w:lvl w:ilvl="0" w:tplc="882C8EAA">
      <w:start w:val="1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B86734">
      <w:numFmt w:val="bullet"/>
      <w:lvlText w:val="•"/>
      <w:lvlJc w:val="left"/>
      <w:pPr>
        <w:ind w:left="796" w:hanging="360"/>
      </w:pPr>
      <w:rPr>
        <w:rFonts w:hint="default"/>
        <w:lang w:val="ru-RU" w:eastAsia="en-US" w:bidi="ar-SA"/>
      </w:rPr>
    </w:lvl>
    <w:lvl w:ilvl="2" w:tplc="BAD2B4FC">
      <w:numFmt w:val="bullet"/>
      <w:lvlText w:val="•"/>
      <w:lvlJc w:val="left"/>
      <w:pPr>
        <w:ind w:left="1112" w:hanging="360"/>
      </w:pPr>
      <w:rPr>
        <w:rFonts w:hint="default"/>
        <w:lang w:val="ru-RU" w:eastAsia="en-US" w:bidi="ar-SA"/>
      </w:rPr>
    </w:lvl>
    <w:lvl w:ilvl="3" w:tplc="9CBAF694">
      <w:numFmt w:val="bullet"/>
      <w:lvlText w:val="•"/>
      <w:lvlJc w:val="left"/>
      <w:pPr>
        <w:ind w:left="1429" w:hanging="360"/>
      </w:pPr>
      <w:rPr>
        <w:rFonts w:hint="default"/>
        <w:lang w:val="ru-RU" w:eastAsia="en-US" w:bidi="ar-SA"/>
      </w:rPr>
    </w:lvl>
    <w:lvl w:ilvl="4" w:tplc="3D7E5EEA">
      <w:numFmt w:val="bullet"/>
      <w:lvlText w:val="•"/>
      <w:lvlJc w:val="left"/>
      <w:pPr>
        <w:ind w:left="1745" w:hanging="360"/>
      </w:pPr>
      <w:rPr>
        <w:rFonts w:hint="default"/>
        <w:lang w:val="ru-RU" w:eastAsia="en-US" w:bidi="ar-SA"/>
      </w:rPr>
    </w:lvl>
    <w:lvl w:ilvl="5" w:tplc="8CC606CC">
      <w:numFmt w:val="bullet"/>
      <w:lvlText w:val="•"/>
      <w:lvlJc w:val="left"/>
      <w:pPr>
        <w:ind w:left="2062" w:hanging="360"/>
      </w:pPr>
      <w:rPr>
        <w:rFonts w:hint="default"/>
        <w:lang w:val="ru-RU" w:eastAsia="en-US" w:bidi="ar-SA"/>
      </w:rPr>
    </w:lvl>
    <w:lvl w:ilvl="6" w:tplc="27740348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7" w:tplc="1ED65108">
      <w:numFmt w:val="bullet"/>
      <w:lvlText w:val="•"/>
      <w:lvlJc w:val="left"/>
      <w:pPr>
        <w:ind w:left="2694" w:hanging="360"/>
      </w:pPr>
      <w:rPr>
        <w:rFonts w:hint="default"/>
        <w:lang w:val="ru-RU" w:eastAsia="en-US" w:bidi="ar-SA"/>
      </w:rPr>
    </w:lvl>
    <w:lvl w:ilvl="8" w:tplc="346EB4CE">
      <w:numFmt w:val="bullet"/>
      <w:lvlText w:val="•"/>
      <w:lvlJc w:val="left"/>
      <w:pPr>
        <w:ind w:left="301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B2B4152"/>
    <w:multiLevelType w:val="hybridMultilevel"/>
    <w:tmpl w:val="76B0AE2C"/>
    <w:lvl w:ilvl="0" w:tplc="4B486602"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DCA7BC">
      <w:numFmt w:val="bullet"/>
      <w:lvlText w:val="-"/>
      <w:lvlJc w:val="left"/>
      <w:pPr>
        <w:ind w:left="157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2CA7C8C">
      <w:numFmt w:val="bullet"/>
      <w:lvlText w:val="•"/>
      <w:lvlJc w:val="left"/>
      <w:pPr>
        <w:ind w:left="2589" w:hanging="140"/>
      </w:pPr>
      <w:rPr>
        <w:rFonts w:hint="default"/>
        <w:lang w:val="ru-RU" w:eastAsia="en-US" w:bidi="ar-SA"/>
      </w:rPr>
    </w:lvl>
    <w:lvl w:ilvl="3" w:tplc="A34653BA">
      <w:numFmt w:val="bullet"/>
      <w:lvlText w:val="•"/>
      <w:lvlJc w:val="left"/>
      <w:pPr>
        <w:ind w:left="3598" w:hanging="140"/>
      </w:pPr>
      <w:rPr>
        <w:rFonts w:hint="default"/>
        <w:lang w:val="ru-RU" w:eastAsia="en-US" w:bidi="ar-SA"/>
      </w:rPr>
    </w:lvl>
    <w:lvl w:ilvl="4" w:tplc="6B9A5B4E">
      <w:numFmt w:val="bullet"/>
      <w:lvlText w:val="•"/>
      <w:lvlJc w:val="left"/>
      <w:pPr>
        <w:ind w:left="4608" w:hanging="140"/>
      </w:pPr>
      <w:rPr>
        <w:rFonts w:hint="default"/>
        <w:lang w:val="ru-RU" w:eastAsia="en-US" w:bidi="ar-SA"/>
      </w:rPr>
    </w:lvl>
    <w:lvl w:ilvl="5" w:tplc="4FD62AE6">
      <w:numFmt w:val="bullet"/>
      <w:lvlText w:val="•"/>
      <w:lvlJc w:val="left"/>
      <w:pPr>
        <w:ind w:left="5617" w:hanging="140"/>
      </w:pPr>
      <w:rPr>
        <w:rFonts w:hint="default"/>
        <w:lang w:val="ru-RU" w:eastAsia="en-US" w:bidi="ar-SA"/>
      </w:rPr>
    </w:lvl>
    <w:lvl w:ilvl="6" w:tplc="1916A718">
      <w:numFmt w:val="bullet"/>
      <w:lvlText w:val="•"/>
      <w:lvlJc w:val="left"/>
      <w:pPr>
        <w:ind w:left="6626" w:hanging="140"/>
      </w:pPr>
      <w:rPr>
        <w:rFonts w:hint="default"/>
        <w:lang w:val="ru-RU" w:eastAsia="en-US" w:bidi="ar-SA"/>
      </w:rPr>
    </w:lvl>
    <w:lvl w:ilvl="7" w:tplc="F0B4AA4A">
      <w:numFmt w:val="bullet"/>
      <w:lvlText w:val="•"/>
      <w:lvlJc w:val="left"/>
      <w:pPr>
        <w:ind w:left="7636" w:hanging="140"/>
      </w:pPr>
      <w:rPr>
        <w:rFonts w:hint="default"/>
        <w:lang w:val="ru-RU" w:eastAsia="en-US" w:bidi="ar-SA"/>
      </w:rPr>
    </w:lvl>
    <w:lvl w:ilvl="8" w:tplc="7EF28FD8">
      <w:numFmt w:val="bullet"/>
      <w:lvlText w:val="•"/>
      <w:lvlJc w:val="left"/>
      <w:pPr>
        <w:ind w:left="8645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6B9F7E3A"/>
    <w:multiLevelType w:val="hybridMultilevel"/>
    <w:tmpl w:val="B4A800EA"/>
    <w:lvl w:ilvl="0" w:tplc="83B402FA">
      <w:numFmt w:val="bullet"/>
      <w:lvlText w:val="-"/>
      <w:lvlJc w:val="left"/>
      <w:pPr>
        <w:ind w:left="23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562A68">
      <w:numFmt w:val="bullet"/>
      <w:lvlText w:val="•"/>
      <w:lvlJc w:val="left"/>
      <w:pPr>
        <w:ind w:left="1282" w:hanging="144"/>
      </w:pPr>
      <w:rPr>
        <w:rFonts w:hint="default"/>
        <w:lang w:val="ru-RU" w:eastAsia="en-US" w:bidi="ar-SA"/>
      </w:rPr>
    </w:lvl>
    <w:lvl w:ilvl="2" w:tplc="3806937A">
      <w:numFmt w:val="bullet"/>
      <w:lvlText w:val="•"/>
      <w:lvlJc w:val="left"/>
      <w:pPr>
        <w:ind w:left="2324" w:hanging="144"/>
      </w:pPr>
      <w:rPr>
        <w:rFonts w:hint="default"/>
        <w:lang w:val="ru-RU" w:eastAsia="en-US" w:bidi="ar-SA"/>
      </w:rPr>
    </w:lvl>
    <w:lvl w:ilvl="3" w:tplc="204A0ADA">
      <w:numFmt w:val="bullet"/>
      <w:lvlText w:val="•"/>
      <w:lvlJc w:val="left"/>
      <w:pPr>
        <w:ind w:left="3367" w:hanging="144"/>
      </w:pPr>
      <w:rPr>
        <w:rFonts w:hint="default"/>
        <w:lang w:val="ru-RU" w:eastAsia="en-US" w:bidi="ar-SA"/>
      </w:rPr>
    </w:lvl>
    <w:lvl w:ilvl="4" w:tplc="91F63798">
      <w:numFmt w:val="bullet"/>
      <w:lvlText w:val="•"/>
      <w:lvlJc w:val="left"/>
      <w:pPr>
        <w:ind w:left="4409" w:hanging="144"/>
      </w:pPr>
      <w:rPr>
        <w:rFonts w:hint="default"/>
        <w:lang w:val="ru-RU" w:eastAsia="en-US" w:bidi="ar-SA"/>
      </w:rPr>
    </w:lvl>
    <w:lvl w:ilvl="5" w:tplc="277C48A2">
      <w:numFmt w:val="bullet"/>
      <w:lvlText w:val="•"/>
      <w:lvlJc w:val="left"/>
      <w:pPr>
        <w:ind w:left="5452" w:hanging="144"/>
      </w:pPr>
      <w:rPr>
        <w:rFonts w:hint="default"/>
        <w:lang w:val="ru-RU" w:eastAsia="en-US" w:bidi="ar-SA"/>
      </w:rPr>
    </w:lvl>
    <w:lvl w:ilvl="6" w:tplc="F5647FBE">
      <w:numFmt w:val="bullet"/>
      <w:lvlText w:val="•"/>
      <w:lvlJc w:val="left"/>
      <w:pPr>
        <w:ind w:left="6494" w:hanging="144"/>
      </w:pPr>
      <w:rPr>
        <w:rFonts w:hint="default"/>
        <w:lang w:val="ru-RU" w:eastAsia="en-US" w:bidi="ar-SA"/>
      </w:rPr>
    </w:lvl>
    <w:lvl w:ilvl="7" w:tplc="18F6F19E">
      <w:numFmt w:val="bullet"/>
      <w:lvlText w:val="•"/>
      <w:lvlJc w:val="left"/>
      <w:pPr>
        <w:ind w:left="7536" w:hanging="144"/>
      </w:pPr>
      <w:rPr>
        <w:rFonts w:hint="default"/>
        <w:lang w:val="ru-RU" w:eastAsia="en-US" w:bidi="ar-SA"/>
      </w:rPr>
    </w:lvl>
    <w:lvl w:ilvl="8" w:tplc="EF7645A2">
      <w:numFmt w:val="bullet"/>
      <w:lvlText w:val="•"/>
      <w:lvlJc w:val="left"/>
      <w:pPr>
        <w:ind w:left="8579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6D233255"/>
    <w:multiLevelType w:val="hybridMultilevel"/>
    <w:tmpl w:val="3328D2CE"/>
    <w:lvl w:ilvl="0" w:tplc="A5320D3C">
      <w:start w:val="1"/>
      <w:numFmt w:val="decimal"/>
      <w:lvlText w:val="%1."/>
      <w:lvlJc w:val="left"/>
      <w:pPr>
        <w:ind w:left="388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428D1A">
      <w:numFmt w:val="bullet"/>
      <w:lvlText w:val="•"/>
      <w:lvlJc w:val="left"/>
      <w:pPr>
        <w:ind w:left="638" w:hanging="183"/>
      </w:pPr>
      <w:rPr>
        <w:rFonts w:hint="default"/>
        <w:lang w:val="ru-RU" w:eastAsia="en-US" w:bidi="ar-SA"/>
      </w:rPr>
    </w:lvl>
    <w:lvl w:ilvl="2" w:tplc="C52842F8">
      <w:numFmt w:val="bullet"/>
      <w:lvlText w:val="•"/>
      <w:lvlJc w:val="left"/>
      <w:pPr>
        <w:ind w:left="897" w:hanging="183"/>
      </w:pPr>
      <w:rPr>
        <w:rFonts w:hint="default"/>
        <w:lang w:val="ru-RU" w:eastAsia="en-US" w:bidi="ar-SA"/>
      </w:rPr>
    </w:lvl>
    <w:lvl w:ilvl="3" w:tplc="70F83CE4">
      <w:numFmt w:val="bullet"/>
      <w:lvlText w:val="•"/>
      <w:lvlJc w:val="left"/>
      <w:pPr>
        <w:ind w:left="1156" w:hanging="183"/>
      </w:pPr>
      <w:rPr>
        <w:rFonts w:hint="default"/>
        <w:lang w:val="ru-RU" w:eastAsia="en-US" w:bidi="ar-SA"/>
      </w:rPr>
    </w:lvl>
    <w:lvl w:ilvl="4" w:tplc="7FDC86F4">
      <w:numFmt w:val="bullet"/>
      <w:lvlText w:val="•"/>
      <w:lvlJc w:val="left"/>
      <w:pPr>
        <w:ind w:left="1414" w:hanging="183"/>
      </w:pPr>
      <w:rPr>
        <w:rFonts w:hint="default"/>
        <w:lang w:val="ru-RU" w:eastAsia="en-US" w:bidi="ar-SA"/>
      </w:rPr>
    </w:lvl>
    <w:lvl w:ilvl="5" w:tplc="E4B0EA72">
      <w:numFmt w:val="bullet"/>
      <w:lvlText w:val="•"/>
      <w:lvlJc w:val="left"/>
      <w:pPr>
        <w:ind w:left="1673" w:hanging="183"/>
      </w:pPr>
      <w:rPr>
        <w:rFonts w:hint="default"/>
        <w:lang w:val="ru-RU" w:eastAsia="en-US" w:bidi="ar-SA"/>
      </w:rPr>
    </w:lvl>
    <w:lvl w:ilvl="6" w:tplc="A89A9D34">
      <w:numFmt w:val="bullet"/>
      <w:lvlText w:val="•"/>
      <w:lvlJc w:val="left"/>
      <w:pPr>
        <w:ind w:left="1932" w:hanging="183"/>
      </w:pPr>
      <w:rPr>
        <w:rFonts w:hint="default"/>
        <w:lang w:val="ru-RU" w:eastAsia="en-US" w:bidi="ar-SA"/>
      </w:rPr>
    </w:lvl>
    <w:lvl w:ilvl="7" w:tplc="805CE902">
      <w:numFmt w:val="bullet"/>
      <w:lvlText w:val="•"/>
      <w:lvlJc w:val="left"/>
      <w:pPr>
        <w:ind w:left="2190" w:hanging="183"/>
      </w:pPr>
      <w:rPr>
        <w:rFonts w:hint="default"/>
        <w:lang w:val="ru-RU" w:eastAsia="en-US" w:bidi="ar-SA"/>
      </w:rPr>
    </w:lvl>
    <w:lvl w:ilvl="8" w:tplc="B2AAC17C">
      <w:numFmt w:val="bullet"/>
      <w:lvlText w:val="•"/>
      <w:lvlJc w:val="left"/>
      <w:pPr>
        <w:ind w:left="2449" w:hanging="183"/>
      </w:pPr>
      <w:rPr>
        <w:rFonts w:hint="default"/>
        <w:lang w:val="ru-RU" w:eastAsia="en-US" w:bidi="ar-SA"/>
      </w:rPr>
    </w:lvl>
  </w:abstractNum>
  <w:abstractNum w:abstractNumId="7" w15:restartNumberingAfterBreak="0">
    <w:nsid w:val="700833C3"/>
    <w:multiLevelType w:val="hybridMultilevel"/>
    <w:tmpl w:val="D550EDE2"/>
    <w:lvl w:ilvl="0" w:tplc="9E8AB26A">
      <w:start w:val="1"/>
      <w:numFmt w:val="decimal"/>
      <w:lvlText w:val="%1."/>
      <w:lvlJc w:val="left"/>
      <w:pPr>
        <w:ind w:left="59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FBE6D50">
      <w:numFmt w:val="bullet"/>
      <w:lvlText w:val="•"/>
      <w:lvlJc w:val="left"/>
      <w:pPr>
        <w:ind w:left="1606" w:hanging="360"/>
      </w:pPr>
      <w:rPr>
        <w:rFonts w:hint="default"/>
        <w:lang w:val="ru-RU" w:eastAsia="en-US" w:bidi="ar-SA"/>
      </w:rPr>
    </w:lvl>
    <w:lvl w:ilvl="2" w:tplc="1C4E5232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3" w:tplc="A7F63774">
      <w:numFmt w:val="bullet"/>
      <w:lvlText w:val="•"/>
      <w:lvlJc w:val="left"/>
      <w:pPr>
        <w:ind w:left="3619" w:hanging="360"/>
      </w:pPr>
      <w:rPr>
        <w:rFonts w:hint="default"/>
        <w:lang w:val="ru-RU" w:eastAsia="en-US" w:bidi="ar-SA"/>
      </w:rPr>
    </w:lvl>
    <w:lvl w:ilvl="4" w:tplc="C382E942">
      <w:numFmt w:val="bullet"/>
      <w:lvlText w:val="•"/>
      <w:lvlJc w:val="left"/>
      <w:pPr>
        <w:ind w:left="4625" w:hanging="360"/>
      </w:pPr>
      <w:rPr>
        <w:rFonts w:hint="default"/>
        <w:lang w:val="ru-RU" w:eastAsia="en-US" w:bidi="ar-SA"/>
      </w:rPr>
    </w:lvl>
    <w:lvl w:ilvl="5" w:tplc="27463288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0E1E16C8">
      <w:numFmt w:val="bullet"/>
      <w:lvlText w:val="•"/>
      <w:lvlJc w:val="left"/>
      <w:pPr>
        <w:ind w:left="6638" w:hanging="360"/>
      </w:pPr>
      <w:rPr>
        <w:rFonts w:hint="default"/>
        <w:lang w:val="ru-RU" w:eastAsia="en-US" w:bidi="ar-SA"/>
      </w:rPr>
    </w:lvl>
    <w:lvl w:ilvl="7" w:tplc="4D366B66">
      <w:numFmt w:val="bullet"/>
      <w:lvlText w:val="•"/>
      <w:lvlJc w:val="left"/>
      <w:pPr>
        <w:ind w:left="7644" w:hanging="360"/>
      </w:pPr>
      <w:rPr>
        <w:rFonts w:hint="default"/>
        <w:lang w:val="ru-RU" w:eastAsia="en-US" w:bidi="ar-SA"/>
      </w:rPr>
    </w:lvl>
    <w:lvl w:ilvl="8" w:tplc="C7E06D82">
      <w:numFmt w:val="bullet"/>
      <w:lvlText w:val="•"/>
      <w:lvlJc w:val="left"/>
      <w:pPr>
        <w:ind w:left="8651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86"/>
    <w:rsid w:val="00A016E9"/>
    <w:rsid w:val="00B00686"/>
    <w:rsid w:val="00B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81412"/>
  <w15:docId w15:val="{F025B2CE-61AE-43AD-B5B4-8CD136B1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87" w:right="106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58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4"/>
      <w:ind w:left="2587" w:right="252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593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A016E9"/>
    <w:pPr>
      <w:widowControl/>
      <w:adjustRightInd w:val="0"/>
    </w:pPr>
    <w:rPr>
      <w:rFonts w:ascii="Times New Roman" w:eastAsia="DejaVu Sans" w:hAnsi="Times New Roman" w:cs="Times New Roman"/>
      <w:color w:val="000000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unhideWhenUsed/>
    <w:rsid w:val="00A016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E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016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E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1705</Words>
  <Characters>9724</Characters>
  <Application>Microsoft Office Word</Application>
  <DocSecurity>0</DocSecurity>
  <Lines>81</Lines>
  <Paragraphs>22</Paragraphs>
  <ScaleCrop>false</ScaleCrop>
  <Company/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МЕДИКО-БИОЛОГИЧЕСКИЕ</dc:title>
  <dc:creator>12</dc:creator>
  <cp:lastModifiedBy>User</cp:lastModifiedBy>
  <cp:revision>2</cp:revision>
  <dcterms:created xsi:type="dcterms:W3CDTF">2022-03-29T12:45:00Z</dcterms:created>
  <dcterms:modified xsi:type="dcterms:W3CDTF">2022-03-29T12:45:00Z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2022-03-29T00:00:00Z</vt:filetime>
  </property>
</Properties>
</file>